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56" w:rsidRDefault="00660C56" w:rsidP="00660C56">
      <w:pPr>
        <w:shd w:val="solid" w:color="FFFFFF" w:fill="auto"/>
        <w:spacing w:line="520" w:lineRule="exact"/>
        <w:jc w:val="center"/>
        <w:rPr>
          <w:b/>
          <w:sz w:val="28"/>
          <w:szCs w:val="28"/>
          <w:shd w:val="clear" w:color="auto" w:fill="FFFFFF"/>
        </w:rPr>
      </w:pPr>
      <w:r>
        <w:rPr>
          <w:rFonts w:hint="eastAsia"/>
          <w:b/>
          <w:sz w:val="28"/>
          <w:szCs w:val="28"/>
          <w:shd w:val="clear" w:color="auto" w:fill="FFFFFF"/>
        </w:rPr>
        <w:t>江苏理工学院国家</w:t>
      </w:r>
      <w:r>
        <w:rPr>
          <w:b/>
          <w:sz w:val="28"/>
          <w:szCs w:val="28"/>
          <w:shd w:val="clear" w:color="auto" w:fill="FFFFFF"/>
        </w:rPr>
        <w:t>级培训项目</w:t>
      </w:r>
    </w:p>
    <w:p w:rsidR="00660C56" w:rsidRPr="001D20B7" w:rsidRDefault="00660C56" w:rsidP="00660C56">
      <w:pPr>
        <w:shd w:val="solid" w:color="FFFFFF" w:fill="auto"/>
        <w:spacing w:line="520" w:lineRule="exact"/>
        <w:jc w:val="center"/>
        <w:rPr>
          <w:b/>
          <w:sz w:val="28"/>
          <w:szCs w:val="28"/>
          <w:shd w:val="clear" w:color="auto" w:fill="FFFFFF"/>
        </w:rPr>
      </w:pPr>
      <w:r>
        <w:rPr>
          <w:rFonts w:hint="eastAsia"/>
          <w:b/>
          <w:sz w:val="28"/>
          <w:szCs w:val="28"/>
          <w:shd w:val="clear" w:color="auto" w:fill="FFFFFF"/>
        </w:rPr>
        <w:t>202</w:t>
      </w:r>
      <w:r>
        <w:rPr>
          <w:b/>
          <w:sz w:val="28"/>
          <w:szCs w:val="28"/>
          <w:shd w:val="clear" w:color="auto" w:fill="FFFFFF"/>
        </w:rPr>
        <w:t>2</w:t>
      </w:r>
      <w:r>
        <w:rPr>
          <w:rFonts w:hint="eastAsia"/>
          <w:b/>
          <w:sz w:val="28"/>
          <w:szCs w:val="28"/>
          <w:shd w:val="clear" w:color="auto" w:fill="FFFFFF"/>
        </w:rPr>
        <w:t>高职国培</w:t>
      </w:r>
      <w:r w:rsidRPr="001D20B7">
        <w:rPr>
          <w:rFonts w:hint="eastAsia"/>
          <w:b/>
          <w:sz w:val="28"/>
          <w:szCs w:val="28"/>
          <w:shd w:val="clear" w:color="auto" w:fill="FFFFFF"/>
        </w:rPr>
        <w:t>公共基础课教学能力提升民族传统体育教师</w:t>
      </w:r>
    </w:p>
    <w:p w:rsidR="00660C56" w:rsidRDefault="00660C56" w:rsidP="00660C56">
      <w:pPr>
        <w:jc w:val="center"/>
        <w:rPr>
          <w:b/>
          <w:sz w:val="28"/>
          <w:szCs w:val="28"/>
          <w:shd w:val="clear" w:color="auto" w:fill="FFFFFF"/>
        </w:rPr>
      </w:pPr>
      <w:r w:rsidRPr="00C0451C">
        <w:rPr>
          <w:rFonts w:hint="eastAsia"/>
          <w:b/>
          <w:sz w:val="28"/>
          <w:szCs w:val="28"/>
        </w:rPr>
        <w:t>教学能力提升</w:t>
      </w:r>
      <w:r>
        <w:rPr>
          <w:rFonts w:hint="eastAsia"/>
          <w:b/>
          <w:sz w:val="28"/>
          <w:szCs w:val="28"/>
          <w:shd w:val="clear" w:color="auto" w:fill="FFFFFF"/>
        </w:rPr>
        <w:t>培训开班</w:t>
      </w:r>
      <w:r>
        <w:rPr>
          <w:b/>
          <w:sz w:val="28"/>
          <w:szCs w:val="28"/>
          <w:shd w:val="clear" w:color="auto" w:fill="FFFFFF"/>
        </w:rPr>
        <w:t>通知</w:t>
      </w:r>
    </w:p>
    <w:p w:rsidR="00660C56" w:rsidRPr="00277EAC" w:rsidRDefault="00660C56" w:rsidP="00660C56">
      <w:pPr>
        <w:spacing w:line="360" w:lineRule="auto"/>
        <w:rPr>
          <w:b/>
          <w:sz w:val="24"/>
          <w:szCs w:val="24"/>
        </w:rPr>
      </w:pPr>
    </w:p>
    <w:p w:rsidR="00660C56" w:rsidRDefault="00660C56" w:rsidP="00660C56">
      <w:pPr>
        <w:spacing w:line="360" w:lineRule="auto"/>
        <w:rPr>
          <w:b/>
          <w:sz w:val="24"/>
          <w:szCs w:val="24"/>
        </w:rPr>
      </w:pPr>
      <w:r>
        <w:rPr>
          <w:rFonts w:hint="eastAsia"/>
          <w:b/>
          <w:sz w:val="24"/>
          <w:szCs w:val="24"/>
        </w:rPr>
        <w:t>各位学员:</w:t>
      </w:r>
    </w:p>
    <w:p w:rsidR="00660C56" w:rsidRDefault="00660C56" w:rsidP="00660C56">
      <w:pPr>
        <w:shd w:val="solid" w:color="FFFFFF" w:fill="auto"/>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w:t>
      </w:r>
      <w:r w:rsidRPr="00277EAC">
        <w:rPr>
          <w:rFonts w:asciiTheme="minorEastAsia" w:eastAsiaTheme="minorEastAsia" w:hAnsiTheme="minorEastAsia" w:cstheme="minorEastAsia"/>
          <w:color w:val="000000"/>
          <w:sz w:val="24"/>
          <w:szCs w:val="24"/>
          <w:shd w:val="clear" w:color="auto" w:fill="FFFFFF"/>
        </w:rPr>
        <w:t>《省教育厅关于做好2022年职业院校教师培训工作的通知》（苏教师函〔2022〕7号）</w:t>
      </w:r>
      <w:r>
        <w:rPr>
          <w:rFonts w:asciiTheme="minorEastAsia" w:eastAsiaTheme="minorEastAsia" w:hAnsiTheme="minorEastAsia" w:cstheme="minorEastAsia" w:hint="eastAsia"/>
          <w:color w:val="000000"/>
          <w:sz w:val="24"/>
          <w:szCs w:val="24"/>
          <w:shd w:val="clear" w:color="auto" w:fill="FFFFFF"/>
        </w:rPr>
        <w:t>文件要求，我校现将相关“</w:t>
      </w:r>
      <w:r>
        <w:rPr>
          <w:rFonts w:asciiTheme="minorEastAsia" w:eastAsiaTheme="minorEastAsia" w:hAnsiTheme="minorEastAsia" w:cstheme="minorEastAsia" w:hint="eastAsia"/>
          <w:b/>
          <w:color w:val="000000"/>
          <w:sz w:val="24"/>
          <w:szCs w:val="24"/>
          <w:shd w:val="clear" w:color="auto" w:fill="FFFFFF"/>
        </w:rPr>
        <w:t>公共基础课教学能力提升民族传统体育教师教学能力提升</w:t>
      </w:r>
      <w:r>
        <w:rPr>
          <w:rFonts w:asciiTheme="minorEastAsia" w:eastAsiaTheme="minorEastAsia" w:hAnsiTheme="minorEastAsia" w:cstheme="minorEastAsia" w:hint="eastAsia"/>
          <w:color w:val="000000"/>
          <w:sz w:val="24"/>
          <w:szCs w:val="24"/>
          <w:shd w:val="clear" w:color="auto" w:fill="FFFFFF"/>
        </w:rPr>
        <w:t>”培训项目培训报到事项通知如下：</w:t>
      </w:r>
    </w:p>
    <w:p w:rsidR="00660C56" w:rsidRDefault="00660C56" w:rsidP="00660C56">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660C56" w:rsidRDefault="00660C56" w:rsidP="006B1B1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w:t>
      </w:r>
      <w:r>
        <w:rPr>
          <w:rFonts w:asciiTheme="minorEastAsia" w:eastAsiaTheme="minorEastAsia" w:hAnsiTheme="minorEastAsia" w:cstheme="minorEastAsia"/>
          <w:color w:val="000000"/>
          <w:sz w:val="24"/>
          <w:szCs w:val="24"/>
          <w:shd w:val="clear" w:color="auto" w:fill="FFFFFF"/>
        </w:rPr>
        <w:t>2</w:t>
      </w:r>
      <w:r>
        <w:rPr>
          <w:rFonts w:asciiTheme="minorEastAsia" w:eastAsiaTheme="minorEastAsia" w:hAnsiTheme="minorEastAsia" w:cstheme="minorEastAsia" w:hint="eastAsia"/>
          <w:color w:val="000000"/>
          <w:sz w:val="24"/>
          <w:szCs w:val="24"/>
          <w:shd w:val="clear" w:color="auto" w:fill="FFFFFF"/>
        </w:rPr>
        <w:t>年7月4日—202</w:t>
      </w:r>
      <w:r>
        <w:rPr>
          <w:rFonts w:asciiTheme="minorEastAsia" w:eastAsiaTheme="minorEastAsia" w:hAnsiTheme="minorEastAsia" w:cstheme="minorEastAsia"/>
          <w:color w:val="000000"/>
          <w:sz w:val="24"/>
          <w:szCs w:val="24"/>
          <w:shd w:val="clear" w:color="auto" w:fill="FFFFFF"/>
        </w:rPr>
        <w:t>2</w:t>
      </w:r>
      <w:r>
        <w:rPr>
          <w:rFonts w:asciiTheme="minorEastAsia" w:eastAsiaTheme="minorEastAsia" w:hAnsiTheme="minorEastAsia" w:cstheme="minorEastAsia" w:hint="eastAsia"/>
          <w:color w:val="000000"/>
          <w:sz w:val="24"/>
          <w:szCs w:val="24"/>
          <w:shd w:val="clear" w:color="auto" w:fill="FFFFFF"/>
        </w:rPr>
        <w:t>年7月31日（7月4日13：00—17：00报到）</w:t>
      </w:r>
    </w:p>
    <w:p w:rsidR="00660C56" w:rsidRDefault="00660C56" w:rsidP="00660C56">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660C56" w:rsidRDefault="00660C56" w:rsidP="00660C56">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Pr>
          <w:sz w:val="24"/>
        </w:rPr>
        <w:t>常州市中吴大道1803号，江苏理工学院北门城市名人国际大酒店</w:t>
      </w:r>
    </w:p>
    <w:p w:rsidR="00660C56" w:rsidRDefault="00660C56" w:rsidP="00660C56">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Pr>
          <w:sz w:val="24"/>
        </w:rPr>
        <w:t>城市名人国际大酒店</w:t>
      </w:r>
    </w:p>
    <w:p w:rsidR="00660C56" w:rsidRDefault="00660C56" w:rsidP="00660C56">
      <w:pPr>
        <w:shd w:val="solid" w:color="FFFFFF" w:fill="auto"/>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660C56" w:rsidRDefault="00660C56" w:rsidP="00660C56">
      <w:pPr>
        <w:shd w:val="solid" w:color="FFFFFF" w:fill="auto"/>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培训经费、食宿费由国家财政专项经费承担，交通费由学员所在单位承担，培训期间食宿统一安排。</w:t>
      </w:r>
    </w:p>
    <w:p w:rsidR="00660C56" w:rsidRPr="0042064F" w:rsidRDefault="00660C56" w:rsidP="00660C56">
      <w:pPr>
        <w:pStyle w:val="a4"/>
        <w:numPr>
          <w:ilvl w:val="0"/>
          <w:numId w:val="7"/>
        </w:numPr>
        <w:spacing w:line="360" w:lineRule="auto"/>
        <w:rPr>
          <w:rFonts w:asciiTheme="minorEastAsia" w:eastAsiaTheme="minorEastAsia" w:hAnsiTheme="minorEastAsia" w:cstheme="minorEastAsia"/>
          <w:b/>
          <w:sz w:val="24"/>
          <w:szCs w:val="24"/>
        </w:rPr>
      </w:pPr>
      <w:r w:rsidRPr="0042064F">
        <w:rPr>
          <w:rFonts w:asciiTheme="minorEastAsia" w:eastAsiaTheme="minorEastAsia" w:hAnsiTheme="minorEastAsia" w:cstheme="minorEastAsia" w:hint="eastAsia"/>
          <w:b/>
          <w:sz w:val="24"/>
          <w:szCs w:val="24"/>
        </w:rPr>
        <w:t>注意事项</w:t>
      </w:r>
    </w:p>
    <w:p w:rsidR="007365C0" w:rsidRDefault="00660C56" w:rsidP="00660C56">
      <w:pPr>
        <w:pStyle w:val="a4"/>
        <w:numPr>
          <w:ilvl w:val="0"/>
          <w:numId w:val="8"/>
        </w:numPr>
        <w:tabs>
          <w:tab w:val="left" w:pos="893"/>
        </w:tabs>
        <w:spacing w:before="2" w:line="364" w:lineRule="auto"/>
        <w:ind w:right="112"/>
        <w:rPr>
          <w:rFonts w:asciiTheme="minorEastAsia" w:eastAsiaTheme="minorEastAsia" w:hAnsiTheme="minorEastAsia"/>
          <w:spacing w:val="-3"/>
          <w:sz w:val="24"/>
          <w:szCs w:val="24"/>
        </w:rPr>
      </w:pPr>
      <w:r w:rsidRPr="0042064F">
        <w:rPr>
          <w:rFonts w:asciiTheme="minorEastAsia" w:eastAsiaTheme="minorEastAsia" w:hAnsiTheme="minorEastAsia"/>
          <w:spacing w:val="-2"/>
          <w:sz w:val="24"/>
          <w:szCs w:val="24"/>
        </w:rPr>
        <w:t>参培教师报到时，请携带身份证、</w:t>
      </w:r>
      <w:r w:rsidRPr="0042064F">
        <w:rPr>
          <w:rFonts w:asciiTheme="minorEastAsia" w:eastAsiaTheme="minorEastAsia" w:hAnsiTheme="minorEastAsia"/>
          <w:sz w:val="24"/>
          <w:szCs w:val="24"/>
        </w:rPr>
        <w:t>2寸免冠标准照片2</w:t>
      </w:r>
      <w:r>
        <w:rPr>
          <w:rFonts w:asciiTheme="minorEastAsia" w:eastAsiaTheme="minorEastAsia" w:hAnsiTheme="minorEastAsia"/>
          <w:spacing w:val="-3"/>
          <w:sz w:val="24"/>
          <w:szCs w:val="24"/>
        </w:rPr>
        <w:t>张。自带日常生</w:t>
      </w:r>
      <w:r>
        <w:rPr>
          <w:rFonts w:asciiTheme="minorEastAsia" w:eastAsiaTheme="minorEastAsia" w:hAnsiTheme="minorEastAsia" w:hint="eastAsia"/>
          <w:spacing w:val="-3"/>
          <w:sz w:val="24"/>
          <w:szCs w:val="24"/>
        </w:rPr>
        <w:t>活</w:t>
      </w:r>
      <w:r w:rsidRPr="007365C0">
        <w:rPr>
          <w:rFonts w:asciiTheme="minorEastAsia" w:eastAsiaTheme="minorEastAsia" w:hAnsiTheme="minorEastAsia"/>
          <w:spacing w:val="-3"/>
          <w:sz w:val="24"/>
          <w:szCs w:val="24"/>
        </w:rPr>
        <w:t>用品和常用</w:t>
      </w:r>
    </w:p>
    <w:p w:rsidR="00660C56" w:rsidRPr="007365C0" w:rsidRDefault="007365C0" w:rsidP="007365C0">
      <w:pPr>
        <w:tabs>
          <w:tab w:val="left" w:pos="893"/>
        </w:tabs>
        <w:spacing w:before="2" w:line="364" w:lineRule="auto"/>
        <w:ind w:right="112"/>
        <w:rPr>
          <w:rFonts w:asciiTheme="minorEastAsia" w:eastAsiaTheme="minorEastAsia" w:hAnsiTheme="minorEastAsia"/>
          <w:spacing w:val="-3"/>
          <w:sz w:val="24"/>
          <w:szCs w:val="24"/>
        </w:rPr>
      </w:pPr>
      <w:r>
        <w:rPr>
          <w:rFonts w:asciiTheme="minorEastAsia" w:eastAsiaTheme="minorEastAsia" w:hAnsiTheme="minorEastAsia" w:hint="eastAsia"/>
          <w:spacing w:val="-5"/>
          <w:sz w:val="24"/>
          <w:szCs w:val="24"/>
        </w:rPr>
        <w:t>药</w:t>
      </w:r>
      <w:r w:rsidR="00660C56" w:rsidRPr="007365C0">
        <w:rPr>
          <w:rFonts w:asciiTheme="minorEastAsia" w:eastAsiaTheme="minorEastAsia" w:hAnsiTheme="minorEastAsia"/>
          <w:spacing w:val="-5"/>
          <w:sz w:val="24"/>
          <w:szCs w:val="24"/>
        </w:rPr>
        <w:t>品，建议自带水杯，携带电脑</w:t>
      </w:r>
      <w:r w:rsidR="00660C56" w:rsidRPr="007365C0">
        <w:rPr>
          <w:rFonts w:asciiTheme="minorEastAsia" w:eastAsiaTheme="minorEastAsia" w:hAnsiTheme="minorEastAsia"/>
          <w:spacing w:val="-3"/>
          <w:sz w:val="24"/>
          <w:szCs w:val="24"/>
        </w:rPr>
        <w:t>，宾馆可提供免费上网服务。</w:t>
      </w:r>
    </w:p>
    <w:p w:rsidR="007365C0" w:rsidRPr="007365C0" w:rsidRDefault="00660C56" w:rsidP="00660C56">
      <w:pPr>
        <w:pStyle w:val="a4"/>
        <w:numPr>
          <w:ilvl w:val="0"/>
          <w:numId w:val="8"/>
        </w:numPr>
        <w:tabs>
          <w:tab w:val="left" w:pos="893"/>
        </w:tabs>
        <w:spacing w:before="2" w:line="364" w:lineRule="auto"/>
        <w:ind w:right="112"/>
        <w:rPr>
          <w:rFonts w:asciiTheme="minorEastAsia" w:eastAsiaTheme="minorEastAsia" w:hAnsiTheme="minorEastAsia"/>
          <w:sz w:val="24"/>
          <w:szCs w:val="24"/>
        </w:rPr>
      </w:pPr>
      <w:r w:rsidRPr="007A654E">
        <w:rPr>
          <w:rFonts w:asciiTheme="minorEastAsia" w:eastAsiaTheme="minorEastAsia" w:hAnsiTheme="minorEastAsia"/>
          <w:spacing w:val="16"/>
          <w:sz w:val="24"/>
          <w:szCs w:val="24"/>
        </w:rPr>
        <w:t>请参加培训人员填写“ 报到回执单”，于开班前</w:t>
      </w:r>
      <w:r w:rsidRPr="007A654E">
        <w:rPr>
          <w:rFonts w:asciiTheme="minorEastAsia" w:eastAsiaTheme="minorEastAsia" w:hAnsiTheme="minorEastAsia"/>
          <w:sz w:val="24"/>
          <w:szCs w:val="24"/>
        </w:rPr>
        <w:t>3</w:t>
      </w:r>
      <w:r>
        <w:rPr>
          <w:rFonts w:asciiTheme="minorEastAsia" w:eastAsiaTheme="minorEastAsia" w:hAnsiTheme="minorEastAsia" w:hint="eastAsia"/>
          <w:spacing w:val="35"/>
          <w:sz w:val="24"/>
          <w:szCs w:val="24"/>
        </w:rPr>
        <w:t>天以电子</w:t>
      </w:r>
      <w:r w:rsidRPr="007365C0">
        <w:rPr>
          <w:rFonts w:asciiTheme="minorEastAsia" w:eastAsiaTheme="minorEastAsia" w:hAnsiTheme="minorEastAsia"/>
          <w:spacing w:val="35"/>
          <w:sz w:val="24"/>
          <w:szCs w:val="24"/>
        </w:rPr>
        <w:t>邮件形式</w:t>
      </w:r>
      <w:r w:rsidR="007365C0">
        <w:rPr>
          <w:rFonts w:asciiTheme="minorEastAsia" w:eastAsiaTheme="minorEastAsia" w:hAnsiTheme="minorEastAsia" w:hint="eastAsia"/>
          <w:spacing w:val="35"/>
          <w:sz w:val="24"/>
          <w:szCs w:val="24"/>
        </w:rPr>
        <w:t>发至</w:t>
      </w:r>
    </w:p>
    <w:p w:rsidR="00660C56" w:rsidRPr="007365C0" w:rsidRDefault="00936E41" w:rsidP="007365C0">
      <w:pPr>
        <w:tabs>
          <w:tab w:val="left" w:pos="893"/>
        </w:tabs>
        <w:spacing w:before="2" w:line="364" w:lineRule="auto"/>
        <w:ind w:right="112"/>
        <w:rPr>
          <w:rFonts w:asciiTheme="minorEastAsia" w:eastAsiaTheme="minorEastAsia" w:hAnsiTheme="minorEastAsia"/>
          <w:sz w:val="24"/>
          <w:szCs w:val="24"/>
        </w:rPr>
      </w:pPr>
      <w:hyperlink r:id="rId8" w:history="1">
        <w:r w:rsidR="007365C0" w:rsidRPr="007365C0">
          <w:rPr>
            <w:rStyle w:val="a7"/>
            <w:rFonts w:asciiTheme="minorEastAsia" w:eastAsiaTheme="minorEastAsia" w:hAnsiTheme="minorEastAsia"/>
            <w:sz w:val="24"/>
            <w:szCs w:val="24"/>
          </w:rPr>
          <w:t>653096658@</w:t>
        </w:r>
        <w:r w:rsidR="007365C0" w:rsidRPr="007365C0">
          <w:rPr>
            <w:rStyle w:val="a7"/>
            <w:rFonts w:asciiTheme="minorEastAsia" w:eastAsiaTheme="minorEastAsia" w:hAnsiTheme="minorEastAsia" w:hint="eastAsia"/>
            <w:sz w:val="24"/>
            <w:szCs w:val="24"/>
          </w:rPr>
          <w:t>qq</w:t>
        </w:r>
        <w:r w:rsidR="007365C0" w:rsidRPr="007365C0">
          <w:rPr>
            <w:rStyle w:val="a7"/>
            <w:rFonts w:asciiTheme="minorEastAsia" w:eastAsiaTheme="minorEastAsia" w:hAnsiTheme="minorEastAsia"/>
            <w:sz w:val="24"/>
            <w:szCs w:val="24"/>
          </w:rPr>
          <w:t>.com</w:t>
        </w:r>
      </w:hyperlink>
      <w:r w:rsidR="00660C56" w:rsidRPr="007365C0">
        <w:rPr>
          <w:rFonts w:asciiTheme="minorEastAsia" w:eastAsiaTheme="minorEastAsia" w:hAnsiTheme="minorEastAsia"/>
          <w:sz w:val="24"/>
          <w:szCs w:val="24"/>
        </w:rPr>
        <w:t>。</w:t>
      </w:r>
    </w:p>
    <w:p w:rsidR="007365C0" w:rsidRPr="007365C0" w:rsidRDefault="00660C56" w:rsidP="00660C56">
      <w:pPr>
        <w:pStyle w:val="a4"/>
        <w:numPr>
          <w:ilvl w:val="0"/>
          <w:numId w:val="8"/>
        </w:numPr>
        <w:tabs>
          <w:tab w:val="left" w:pos="893"/>
        </w:tabs>
        <w:spacing w:before="2" w:line="364" w:lineRule="auto"/>
        <w:ind w:right="112"/>
        <w:rPr>
          <w:rFonts w:asciiTheme="minorEastAsia" w:eastAsiaTheme="minorEastAsia" w:hAnsiTheme="minorEastAsia"/>
          <w:sz w:val="24"/>
          <w:szCs w:val="24"/>
        </w:rPr>
      </w:pPr>
      <w:r>
        <w:rPr>
          <w:rFonts w:asciiTheme="minorEastAsia" w:eastAsiaTheme="minorEastAsia" w:hAnsiTheme="minorEastAsia"/>
          <w:spacing w:val="-1"/>
          <w:sz w:val="24"/>
          <w:szCs w:val="24"/>
        </w:rPr>
        <w:t>培训学员须按照本通知规定时间报到。不能按时报到者，应事先</w:t>
      </w:r>
      <w:r>
        <w:rPr>
          <w:rFonts w:asciiTheme="minorEastAsia" w:eastAsiaTheme="minorEastAsia" w:hAnsiTheme="minorEastAsia" w:hint="eastAsia"/>
          <w:spacing w:val="-1"/>
          <w:sz w:val="24"/>
          <w:szCs w:val="24"/>
        </w:rPr>
        <w:t>向班</w:t>
      </w:r>
      <w:r w:rsidRPr="007365C0">
        <w:rPr>
          <w:rFonts w:asciiTheme="minorEastAsia" w:eastAsiaTheme="minorEastAsia" w:hAnsiTheme="minorEastAsia"/>
          <w:spacing w:val="-1"/>
          <w:sz w:val="24"/>
          <w:szCs w:val="24"/>
        </w:rPr>
        <w:t>主任说明理由</w:t>
      </w:r>
      <w:r w:rsidR="007365C0">
        <w:rPr>
          <w:rFonts w:asciiTheme="minorEastAsia" w:eastAsiaTheme="minorEastAsia" w:hAnsiTheme="minorEastAsia"/>
          <w:spacing w:val="-1"/>
          <w:sz w:val="24"/>
          <w:szCs w:val="24"/>
        </w:rPr>
        <w:t>，</w:t>
      </w:r>
    </w:p>
    <w:p w:rsidR="00660C56" w:rsidRPr="007365C0" w:rsidRDefault="00660C56" w:rsidP="007365C0">
      <w:pPr>
        <w:tabs>
          <w:tab w:val="left" w:pos="893"/>
        </w:tabs>
        <w:spacing w:before="2" w:line="364" w:lineRule="auto"/>
        <w:ind w:right="112"/>
        <w:rPr>
          <w:rFonts w:asciiTheme="minorEastAsia" w:eastAsiaTheme="minorEastAsia" w:hAnsiTheme="minorEastAsia"/>
          <w:sz w:val="24"/>
          <w:szCs w:val="24"/>
        </w:rPr>
      </w:pPr>
      <w:r w:rsidRPr="007365C0">
        <w:rPr>
          <w:rFonts w:asciiTheme="minorEastAsia" w:eastAsiaTheme="minorEastAsia" w:hAnsiTheme="minorEastAsia"/>
          <w:spacing w:val="-2"/>
          <w:sz w:val="24"/>
          <w:szCs w:val="24"/>
        </w:rPr>
        <w:t>并由所在工作单位出具书面证明，无故逾期</w:t>
      </w:r>
      <w:r w:rsidRPr="007365C0">
        <w:rPr>
          <w:rFonts w:asciiTheme="minorEastAsia" w:eastAsiaTheme="minorEastAsia" w:hAnsiTheme="minorEastAsia"/>
          <w:sz w:val="24"/>
          <w:szCs w:val="24"/>
        </w:rPr>
        <w:t>3</w:t>
      </w:r>
      <w:r w:rsidRPr="007365C0">
        <w:rPr>
          <w:rFonts w:asciiTheme="minorEastAsia" w:eastAsiaTheme="minorEastAsia" w:hAnsiTheme="minorEastAsia"/>
          <w:spacing w:val="-7"/>
          <w:sz w:val="24"/>
          <w:szCs w:val="24"/>
        </w:rPr>
        <w:t>天未报到者，取消培训资格。</w:t>
      </w:r>
    </w:p>
    <w:p w:rsidR="00660C56" w:rsidRPr="00226EE1" w:rsidRDefault="00660C56" w:rsidP="00660C56">
      <w:pPr>
        <w:pStyle w:val="a4"/>
        <w:tabs>
          <w:tab w:val="left" w:pos="893"/>
        </w:tabs>
        <w:spacing w:before="161" w:line="364" w:lineRule="auto"/>
        <w:ind w:left="592" w:right="211" w:firstLine="0"/>
        <w:jc w:val="both"/>
        <w:rPr>
          <w:rFonts w:asciiTheme="minorEastAsia" w:eastAsiaTheme="minorEastAsia" w:hAnsiTheme="minorEastAsia"/>
          <w:sz w:val="24"/>
          <w:szCs w:val="24"/>
        </w:rPr>
      </w:pPr>
      <w:r w:rsidRPr="00226EE1">
        <w:rPr>
          <w:rFonts w:asciiTheme="minorEastAsia" w:eastAsiaTheme="minorEastAsia" w:hAnsiTheme="minorEastAsia" w:hint="eastAsia"/>
          <w:sz w:val="24"/>
          <w:szCs w:val="24"/>
        </w:rPr>
        <w:t>4.请</w:t>
      </w:r>
      <w:r w:rsidRPr="00226EE1">
        <w:rPr>
          <w:rFonts w:asciiTheme="minorEastAsia" w:eastAsiaTheme="minorEastAsia" w:hAnsiTheme="minorEastAsia"/>
          <w:sz w:val="24"/>
          <w:szCs w:val="24"/>
        </w:rPr>
        <w:t>携带48小时核酸检测报告、</w:t>
      </w:r>
      <w:r w:rsidR="007B289A">
        <w:rPr>
          <w:rFonts w:asciiTheme="minorEastAsia" w:eastAsiaTheme="minorEastAsia" w:hAnsiTheme="minorEastAsia" w:hint="eastAsia"/>
          <w:sz w:val="24"/>
          <w:szCs w:val="24"/>
        </w:rPr>
        <w:t>疫情防控</w:t>
      </w:r>
      <w:r w:rsidRPr="00226EE1">
        <w:rPr>
          <w:rFonts w:asciiTheme="minorEastAsia" w:eastAsiaTheme="minorEastAsia" w:hAnsiTheme="minorEastAsia"/>
          <w:sz w:val="24"/>
          <w:szCs w:val="24"/>
        </w:rPr>
        <w:t>承诺书报到。</w:t>
      </w:r>
    </w:p>
    <w:p w:rsidR="00660C56" w:rsidRDefault="00660C56" w:rsidP="00660C56">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660C56" w:rsidRDefault="00660C56" w:rsidP="00660C56">
      <w:pPr>
        <w:pStyle w:val="a3"/>
        <w:tabs>
          <w:tab w:val="left" w:pos="2992"/>
        </w:tabs>
        <w:spacing w:before="160"/>
        <w:ind w:left="592"/>
      </w:pPr>
      <w:bookmarkStart w:id="0" w:name="OLE_LINK24"/>
      <w:bookmarkStart w:id="1" w:name="OLE_LINK22"/>
      <w:r>
        <w:t xml:space="preserve">联 系 人： </w:t>
      </w:r>
      <w:r>
        <w:rPr>
          <w:rFonts w:hint="eastAsia"/>
        </w:rPr>
        <w:t>季敏</w:t>
      </w:r>
      <w:r>
        <w:tab/>
      </w:r>
      <w:r>
        <w:rPr>
          <w:rFonts w:hint="eastAsia"/>
        </w:rPr>
        <w:t>顾</w:t>
      </w:r>
      <w:r>
        <w:t>跃跃</w:t>
      </w:r>
    </w:p>
    <w:p w:rsidR="00660C56" w:rsidRDefault="00660C56" w:rsidP="00660C56">
      <w:pPr>
        <w:pStyle w:val="a3"/>
        <w:tabs>
          <w:tab w:val="left" w:pos="4072"/>
        </w:tabs>
        <w:spacing w:before="62"/>
        <w:ind w:left="592"/>
      </w:pPr>
      <w:r>
        <w:t>联系电话：</w:t>
      </w:r>
      <w:r>
        <w:rPr>
          <w:rFonts w:ascii="Times New Roman" w:eastAsia="Times New Roman"/>
        </w:rPr>
        <w:t>13</w:t>
      </w:r>
      <w:r>
        <w:rPr>
          <w:rFonts w:ascii="Times New Roman" w:eastAsiaTheme="minorEastAsia" w:hint="eastAsia"/>
        </w:rPr>
        <w:t>915045586</w:t>
      </w:r>
      <w:r>
        <w:t>（</w:t>
      </w:r>
      <w:r>
        <w:rPr>
          <w:rFonts w:hint="eastAsia"/>
        </w:rPr>
        <w:t>季敏</w:t>
      </w:r>
      <w:r>
        <w:t>）</w:t>
      </w:r>
      <w:r>
        <w:tab/>
      </w:r>
      <w:r>
        <w:rPr>
          <w:rFonts w:ascii="Times New Roman" w:eastAsia="Times New Roman"/>
        </w:rPr>
        <w:t>13</w:t>
      </w:r>
      <w:r>
        <w:rPr>
          <w:rFonts w:ascii="Times New Roman" w:eastAsiaTheme="minorEastAsia" w:hint="eastAsia"/>
        </w:rPr>
        <w:t>861148700</w:t>
      </w:r>
      <w:r>
        <w:t>（</w:t>
      </w:r>
      <w:r>
        <w:rPr>
          <w:rFonts w:hint="eastAsia"/>
        </w:rPr>
        <w:t>顾跃跃</w:t>
      </w:r>
      <w:r>
        <w:t>）</w:t>
      </w:r>
    </w:p>
    <w:p w:rsidR="00660C56" w:rsidRDefault="00660C56" w:rsidP="00660C56">
      <w:pPr>
        <w:pStyle w:val="a3"/>
        <w:tabs>
          <w:tab w:val="left" w:pos="4607"/>
        </w:tabs>
        <w:spacing w:before="160"/>
        <w:ind w:left="592"/>
        <w:rPr>
          <w:rFonts w:ascii="Times New Roman" w:eastAsia="Times New Roman"/>
        </w:rPr>
      </w:pPr>
      <w:r>
        <w:t>电子邮箱：</w:t>
      </w:r>
      <w:hyperlink r:id="rId9" w:history="1">
        <w:r w:rsidRPr="00226EE1">
          <w:rPr>
            <w:rStyle w:val="a7"/>
            <w:rFonts w:asciiTheme="minorEastAsia" w:eastAsiaTheme="minorEastAsia" w:hAnsiTheme="minorEastAsia"/>
          </w:rPr>
          <w:t>653096658@</w:t>
        </w:r>
        <w:r w:rsidRPr="00226EE1">
          <w:rPr>
            <w:rStyle w:val="a7"/>
            <w:rFonts w:asciiTheme="minorEastAsia" w:eastAsiaTheme="minorEastAsia" w:hAnsiTheme="minorEastAsia" w:hint="eastAsia"/>
          </w:rPr>
          <w:t>qq</w:t>
        </w:r>
        <w:r w:rsidRPr="00226EE1">
          <w:rPr>
            <w:rStyle w:val="a7"/>
            <w:rFonts w:asciiTheme="minorEastAsia" w:eastAsiaTheme="minorEastAsia" w:hAnsiTheme="minorEastAsia"/>
          </w:rPr>
          <w:t>.com</w:t>
        </w:r>
      </w:hyperlink>
      <w:r>
        <w:rPr>
          <w:rFonts w:ascii="Times New Roman" w:eastAsia="Times New Roman"/>
        </w:rPr>
        <w:tab/>
      </w:r>
    </w:p>
    <w:p w:rsidR="00660C56" w:rsidRDefault="00660C56" w:rsidP="00660C56">
      <w:pPr>
        <w:pStyle w:val="a3"/>
        <w:spacing w:before="161"/>
        <w:ind w:left="592"/>
      </w:pPr>
      <w:r>
        <w:t>QQ学员群：</w:t>
      </w:r>
      <w:r>
        <w:rPr>
          <w:rFonts w:hint="eastAsia"/>
        </w:rPr>
        <w:t>请报名审核通过的学员加群。（QQ群号：347760480）</w:t>
      </w:r>
    </w:p>
    <w:p w:rsidR="00660C56" w:rsidRDefault="00660C56" w:rsidP="00660C56">
      <w:pPr>
        <w:pStyle w:val="a3"/>
        <w:spacing w:before="161"/>
        <w:ind w:left="592"/>
        <w:jc w:val="center"/>
      </w:pPr>
      <w:r>
        <w:rPr>
          <w:noProof/>
          <w:lang w:val="en-US" w:bidi="ar-SA"/>
        </w:rPr>
        <w:lastRenderedPageBreak/>
        <w:drawing>
          <wp:inline distT="0" distB="0" distL="0" distR="0">
            <wp:extent cx="2914650" cy="2743200"/>
            <wp:effectExtent l="19050" t="0" r="0" b="0"/>
            <wp:docPr id="2" name="图片 0" descr="微信图片_2022051010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510102639.jpg"/>
                    <pic:cNvPicPr/>
                  </pic:nvPicPr>
                  <pic:blipFill>
                    <a:blip r:embed="rId10" cstate="print"/>
                    <a:stretch>
                      <a:fillRect/>
                    </a:stretch>
                  </pic:blipFill>
                  <pic:spPr>
                    <a:xfrm>
                      <a:off x="0" y="0"/>
                      <a:ext cx="2918338" cy="2746671"/>
                    </a:xfrm>
                    <a:prstGeom prst="rect">
                      <a:avLst/>
                    </a:prstGeom>
                  </pic:spPr>
                </pic:pic>
              </a:graphicData>
            </a:graphic>
          </wp:inline>
        </w:drawing>
      </w:r>
    </w:p>
    <w:p w:rsidR="00660C56" w:rsidRPr="003420DC" w:rsidRDefault="00660C56" w:rsidP="00660C56">
      <w:pPr>
        <w:spacing w:line="360" w:lineRule="auto"/>
        <w:rPr>
          <w:rFonts w:asciiTheme="minorEastAsia" w:eastAsiaTheme="minorEastAsia" w:hAnsiTheme="minorEastAsia" w:cstheme="minorEastAsia"/>
          <w:b/>
          <w:sz w:val="24"/>
          <w:szCs w:val="24"/>
        </w:rPr>
      </w:pPr>
      <w:r w:rsidRPr="009D3B28">
        <w:rPr>
          <w:rFonts w:asciiTheme="minorEastAsia" w:eastAsiaTheme="minorEastAsia" w:hAnsiTheme="minorEastAsia" w:cstheme="minorEastAsia"/>
          <w:b/>
          <w:sz w:val="24"/>
          <w:szCs w:val="24"/>
        </w:rPr>
        <w:t>六、</w:t>
      </w:r>
      <w:r w:rsidRPr="003420DC">
        <w:rPr>
          <w:rFonts w:asciiTheme="minorEastAsia" w:eastAsiaTheme="minorEastAsia" w:hAnsiTheme="minorEastAsia" w:cstheme="minorEastAsia"/>
          <w:b/>
          <w:sz w:val="24"/>
          <w:szCs w:val="24"/>
        </w:rPr>
        <w:t>疫情防控要求</w:t>
      </w:r>
    </w:p>
    <w:p w:rsidR="00660C56" w:rsidRDefault="00660C56" w:rsidP="00660C56">
      <w:pPr>
        <w:pStyle w:val="a3"/>
        <w:spacing w:before="161" w:line="364" w:lineRule="auto"/>
        <w:ind w:left="112" w:right="232" w:firstLine="480"/>
        <w:jc w:val="both"/>
      </w:pPr>
      <w:r>
        <w:rPr>
          <w:spacing w:val="6"/>
        </w:rPr>
        <w:t>为加强疫情防控期间江苏理工学院全国职师培养培训重点建设基地职师培训的管理工</w:t>
      </w:r>
      <w:r>
        <w:rPr>
          <w:spacing w:val="5"/>
        </w:rPr>
        <w:t xml:space="preserve">作，根据常州市和江苏理工学院相关管理规定，承办二级单位须对培训学员进行严格排查， </w:t>
      </w:r>
      <w:r>
        <w:t>学员应承诺：</w:t>
      </w:r>
    </w:p>
    <w:p w:rsidR="00660C56" w:rsidRPr="00DD156D" w:rsidRDefault="00660C56" w:rsidP="00660C56">
      <w:pPr>
        <w:pStyle w:val="a3"/>
        <w:spacing w:before="161" w:line="364" w:lineRule="auto"/>
        <w:ind w:left="112" w:right="232" w:firstLine="480"/>
        <w:jc w:val="both"/>
        <w:rPr>
          <w:spacing w:val="6"/>
        </w:rPr>
      </w:pPr>
      <w:r w:rsidRPr="00DD156D">
        <w:rPr>
          <w:spacing w:val="6"/>
        </w:rPr>
        <w:t>1. 14天内身体健康，无发热、胸闷、乏力、干咳等症状，并持有“</w:t>
      </w:r>
      <w:r>
        <w:rPr>
          <w:rFonts w:hint="eastAsia"/>
          <w:spacing w:val="6"/>
        </w:rPr>
        <w:t>健</w:t>
      </w:r>
      <w:r w:rsidRPr="00DD156D">
        <w:rPr>
          <w:spacing w:val="6"/>
        </w:rPr>
        <w:t>康码”绿码。</w:t>
      </w:r>
    </w:p>
    <w:p w:rsidR="00660C56" w:rsidRPr="00EB7DD3" w:rsidRDefault="00660C56" w:rsidP="00660C56">
      <w:pPr>
        <w:pStyle w:val="a3"/>
        <w:spacing w:before="2" w:line="364" w:lineRule="auto"/>
        <w:ind w:left="592" w:right="1017"/>
        <w:jc w:val="both"/>
        <w:rPr>
          <w:spacing w:val="6"/>
        </w:rPr>
      </w:pPr>
      <w:r w:rsidRPr="00EB7DD3">
        <w:rPr>
          <w:spacing w:val="6"/>
        </w:rPr>
        <w:t>2.</w:t>
      </w:r>
      <w:r>
        <w:rPr>
          <w:spacing w:val="6"/>
        </w:rPr>
        <w:t>来校前本人及家人一个月内未接触确诊或疑似新冠肺炎</w:t>
      </w:r>
      <w:r w:rsidRPr="00EB7DD3">
        <w:rPr>
          <w:spacing w:val="6"/>
        </w:rPr>
        <w:t>者。</w:t>
      </w:r>
    </w:p>
    <w:p w:rsidR="00660C56" w:rsidRPr="00EB7DD3" w:rsidRDefault="00660C56" w:rsidP="00660C56">
      <w:pPr>
        <w:pStyle w:val="a3"/>
        <w:spacing w:before="161" w:line="364" w:lineRule="auto"/>
        <w:ind w:left="112" w:right="232" w:firstLine="480"/>
        <w:jc w:val="both"/>
        <w:rPr>
          <w:spacing w:val="6"/>
        </w:rPr>
      </w:pPr>
      <w:r>
        <w:rPr>
          <w:rFonts w:hint="eastAsia"/>
          <w:spacing w:val="6"/>
        </w:rPr>
        <w:t>3.</w:t>
      </w:r>
      <w:r w:rsidRPr="00EB7DD3">
        <w:rPr>
          <w:spacing w:val="6"/>
        </w:rPr>
        <w:t>来校前本人及家人一个月内无疫情防控重点地区旅居史， 未密切接触疫情防控重点地区返乡人员。</w:t>
      </w:r>
    </w:p>
    <w:p w:rsidR="00660C56" w:rsidRPr="00EB7DD3" w:rsidRDefault="00660C56" w:rsidP="00660C56">
      <w:pPr>
        <w:pStyle w:val="a3"/>
        <w:spacing w:before="161" w:line="364" w:lineRule="auto"/>
        <w:ind w:left="112" w:right="232" w:firstLine="480"/>
        <w:jc w:val="both"/>
        <w:rPr>
          <w:spacing w:val="6"/>
        </w:rPr>
      </w:pPr>
      <w:r>
        <w:rPr>
          <w:rFonts w:hint="eastAsia"/>
          <w:spacing w:val="6"/>
        </w:rPr>
        <w:t>4.</w:t>
      </w:r>
      <w:r w:rsidRPr="00EB7DD3">
        <w:rPr>
          <w:spacing w:val="6"/>
        </w:rPr>
        <w:t>来校前本人及家人14天内无国(境)外旅居史或未接触过国(境)外人员。</w:t>
      </w:r>
    </w:p>
    <w:p w:rsidR="00660C56" w:rsidRDefault="00660C56" w:rsidP="00660C56">
      <w:pPr>
        <w:pStyle w:val="a3"/>
        <w:spacing w:before="161" w:line="364" w:lineRule="auto"/>
        <w:ind w:left="112" w:right="232" w:firstLine="480"/>
        <w:jc w:val="both"/>
        <w:rPr>
          <w:spacing w:val="6"/>
        </w:rPr>
      </w:pPr>
      <w:r>
        <w:rPr>
          <w:rFonts w:hint="eastAsia"/>
          <w:spacing w:val="6"/>
        </w:rPr>
        <w:t>5.</w:t>
      </w:r>
      <w:r w:rsidRPr="00EB7DD3">
        <w:rPr>
          <w:spacing w:val="6"/>
        </w:rPr>
        <w:t>14天内本人及家人无疫情中高风险地区旅居史。</w:t>
      </w:r>
    </w:p>
    <w:bookmarkEnd w:id="0"/>
    <w:bookmarkEnd w:id="1"/>
    <w:p w:rsidR="00660C56" w:rsidRDefault="00660C56" w:rsidP="00660C56">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七、交通线路</w:t>
      </w:r>
    </w:p>
    <w:p w:rsidR="00660C56" w:rsidRDefault="00660C56" w:rsidP="00660C56">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（1）常州北站：乘坐B1路（或B19）到劳动路广化街站下车，步行347米到中天体育馆换乘23路到江苏理工(中吴大道湖滨路)站下车，向东步行80米到达</w:t>
      </w:r>
      <w:r w:rsidR="00D31A3D">
        <w:rPr>
          <w:rFonts w:asciiTheme="minorEastAsia" w:eastAsiaTheme="minorEastAsia" w:hAnsiTheme="minorEastAsia" w:cstheme="minorEastAsia" w:hint="eastAsia"/>
          <w:sz w:val="24"/>
          <w:szCs w:val="24"/>
        </w:rPr>
        <w:t>城市名人国际</w:t>
      </w:r>
      <w:r>
        <w:rPr>
          <w:rFonts w:asciiTheme="minorEastAsia" w:eastAsiaTheme="minorEastAsia" w:hAnsiTheme="minorEastAsia" w:cstheme="minorEastAsia" w:hint="eastAsia"/>
          <w:sz w:val="24"/>
          <w:szCs w:val="24"/>
        </w:rPr>
        <w:t>大酒店。乘坐出租车约45元。</w:t>
      </w:r>
    </w:p>
    <w:p w:rsidR="00660C56" w:rsidRDefault="00660C56" w:rsidP="00660C56">
      <w:pPr>
        <w:spacing w:line="360" w:lineRule="auto"/>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（2）常州火车站/常州汽车站：乘坐12路车到中天体育馆下车，换乘23路到江苏理工(中吴大道湖滨路)站下车，向东步行80米到城市名人国际大酒店。乘坐出租车约35元。</w:t>
      </w:r>
    </w:p>
    <w:p w:rsidR="00660C56" w:rsidRDefault="00660C56" w:rsidP="00660C56">
      <w:pPr>
        <w:spacing w:line="360" w:lineRule="auto"/>
        <w:ind w:firstLineChars="200" w:firstLine="480"/>
        <w:rPr>
          <w:rFonts w:asciiTheme="minorEastAsia" w:eastAsiaTheme="minorEastAsia" w:hAnsiTheme="minorEastAsia" w:cstheme="minorEastAsia"/>
          <w:sz w:val="24"/>
          <w:szCs w:val="24"/>
        </w:rPr>
      </w:pPr>
    </w:p>
    <w:p w:rsidR="00660C56" w:rsidRDefault="00660C56" w:rsidP="00660C56">
      <w:pPr>
        <w:spacing w:line="360" w:lineRule="auto"/>
        <w:ind w:firstLineChars="2702" w:firstLine="6485"/>
        <w:rPr>
          <w:sz w:val="24"/>
          <w:szCs w:val="24"/>
        </w:rPr>
      </w:pPr>
    </w:p>
    <w:p w:rsidR="00660C56" w:rsidRDefault="00660C56" w:rsidP="007365C0">
      <w:pPr>
        <w:spacing w:line="360" w:lineRule="auto"/>
        <w:ind w:firstLineChars="2900" w:firstLine="6960"/>
        <w:rPr>
          <w:rFonts w:asciiTheme="minorEastAsia" w:eastAsiaTheme="minorEastAsia" w:hAnsiTheme="minorEastAsia"/>
          <w:sz w:val="24"/>
          <w:szCs w:val="24"/>
        </w:rPr>
      </w:pPr>
      <w:r>
        <w:rPr>
          <w:rFonts w:asciiTheme="minorEastAsia" w:eastAsiaTheme="minorEastAsia" w:hAnsiTheme="minorEastAsia" w:hint="eastAsia"/>
          <w:sz w:val="24"/>
          <w:szCs w:val="24"/>
        </w:rPr>
        <w:t>江苏理工学院</w:t>
      </w:r>
    </w:p>
    <w:p w:rsidR="00660C56" w:rsidRDefault="00660C56" w:rsidP="007365C0">
      <w:pPr>
        <w:spacing w:line="360" w:lineRule="auto"/>
        <w:ind w:right="900" w:firstLineChars="2900" w:firstLine="6960"/>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sz w:val="24"/>
          <w:szCs w:val="24"/>
        </w:rPr>
        <w:t>2年</w:t>
      </w:r>
      <w:r>
        <w:rPr>
          <w:rFonts w:asciiTheme="minorEastAsia" w:eastAsiaTheme="minorEastAsia" w:hAnsiTheme="minorEastAsia" w:hint="eastAsia"/>
          <w:sz w:val="24"/>
          <w:szCs w:val="24"/>
        </w:rPr>
        <w:t>5</w:t>
      </w:r>
      <w:r>
        <w:rPr>
          <w:rFonts w:asciiTheme="minorEastAsia" w:eastAsiaTheme="minorEastAsia" w:hAnsiTheme="minorEastAsia"/>
          <w:sz w:val="24"/>
          <w:szCs w:val="24"/>
        </w:rPr>
        <w:t>月</w:t>
      </w:r>
      <w:r>
        <w:rPr>
          <w:rFonts w:asciiTheme="minorEastAsia" w:eastAsiaTheme="minorEastAsia" w:hAnsiTheme="minorEastAsia" w:hint="eastAsia"/>
          <w:sz w:val="24"/>
          <w:szCs w:val="24"/>
        </w:rPr>
        <w:t>11日</w:t>
      </w:r>
    </w:p>
    <w:p w:rsidR="00501A0B" w:rsidRDefault="00501A0B" w:rsidP="00660C56">
      <w:pPr>
        <w:spacing w:line="364" w:lineRule="auto"/>
        <w:sectPr w:rsidR="00501A0B">
          <w:pgSz w:w="11910" w:h="16840"/>
          <w:pgMar w:top="1440" w:right="900" w:bottom="280" w:left="1020" w:header="720" w:footer="720" w:gutter="0"/>
          <w:cols w:space="720"/>
        </w:sectPr>
      </w:pPr>
    </w:p>
    <w:p w:rsidR="00501A0B" w:rsidRDefault="008D14A5">
      <w:pPr>
        <w:pStyle w:val="a3"/>
        <w:spacing w:before="116"/>
        <w:ind w:left="100"/>
      </w:pPr>
      <w:r>
        <w:lastRenderedPageBreak/>
        <w:t>附件：培训学员报到回执表</w:t>
      </w:r>
    </w:p>
    <w:p w:rsidR="00501A0B" w:rsidRDefault="00936E41">
      <w:pPr>
        <w:pStyle w:val="a3"/>
        <w:rPr>
          <w:sz w:val="13"/>
        </w:rPr>
      </w:pPr>
      <w:r w:rsidRPr="00936E41">
        <w:pict>
          <v:group id="_x0000_s1026" style="position:absolute;margin-left:72.4pt;margin-top:10.35pt;width:470.25pt;height:.75pt;z-index:-251658240;mso-position-horizontal-relative:page" coordorigin="1449,207" coordsize="9405,15203">
            <v:rect id="_x0000_s1027" style="position:absolute;left:1449;top:207;width:60;height:15" fillcolor="black" stroked="f"/>
            <v:rect id="_x0000_s1028" style="position:absolute;left:1554;top:207;width:60;height:15" fillcolor="black" stroked="f"/>
            <v:rect id="_x0000_s1029" style="position:absolute;left:1659;top:207;width:60;height:15" fillcolor="black" stroked="f"/>
            <v:rect id="_x0000_s1030" style="position:absolute;left:1764;top:207;width:60;height:15" fillcolor="black" stroked="f"/>
            <v:rect id="_x0000_s1031" style="position:absolute;left:1869;top:207;width:60;height:15" fillcolor="black" stroked="f"/>
            <v:rect id="_x0000_s1032" style="position:absolute;left:1974;top:207;width:60;height:15" fillcolor="black" stroked="f"/>
            <v:rect id="_x0000_s1033" style="position:absolute;left:2079;top:207;width:60;height:15" fillcolor="black" stroked="f"/>
            <v:rect id="_x0000_s1034" style="position:absolute;left:2184;top:207;width:60;height:15" fillcolor="black" stroked="f"/>
            <v:rect id="_x0000_s1035" style="position:absolute;left:2289;top:207;width:60;height:15" fillcolor="black" stroked="f"/>
            <v:rect id="_x0000_s1036" style="position:absolute;left:2394;top:207;width:60;height:15" fillcolor="black" stroked="f"/>
            <v:rect id="_x0000_s1037" style="position:absolute;left:2499;top:207;width:60;height:15" fillcolor="black" stroked="f"/>
            <v:rect id="_x0000_s1038" style="position:absolute;left:2604;top:207;width:60;height:15" fillcolor="black" stroked="f"/>
            <v:rect id="_x0000_s1039" style="position:absolute;left:2709;top:207;width:60;height:15" fillcolor="black" stroked="f"/>
            <v:rect id="_x0000_s1040" style="position:absolute;left:2814;top:207;width:60;height:15" fillcolor="black" stroked="f"/>
            <v:rect id="_x0000_s1041" style="position:absolute;left:2919;top:207;width:60;height:15" fillcolor="black" stroked="f"/>
            <v:rect id="_x0000_s1042" style="position:absolute;left:3024;top:207;width:60;height:15" fillcolor="black" stroked="f"/>
            <v:rect id="_x0000_s1043" style="position:absolute;left:3129;top:207;width:60;height:15" fillcolor="black" stroked="f"/>
            <v:rect id="_x0000_s1044" style="position:absolute;left:3234;top:207;width:60;height:15" fillcolor="black" stroked="f"/>
            <v:rect id="_x0000_s1045" style="position:absolute;left:3339;top:207;width:60;height:15" fillcolor="black" stroked="f"/>
            <v:rect id="_x0000_s1046" style="position:absolute;left:3444;top:207;width:60;height:15" fillcolor="black" stroked="f"/>
            <v:rect id="_x0000_s1047" style="position:absolute;left:3549;top:207;width:60;height:15" fillcolor="black" stroked="f"/>
            <v:rect id="_x0000_s1048" style="position:absolute;left:3654;top:207;width:60;height:15" fillcolor="black" stroked="f"/>
            <v:rect id="_x0000_s1049" style="position:absolute;left:3759;top:207;width:60;height:15" fillcolor="black" stroked="f"/>
            <v:rect id="_x0000_s1050" style="position:absolute;left:3864;top:207;width:60;height:15" fillcolor="black" stroked="f"/>
            <v:rect id="_x0000_s1051" style="position:absolute;left:3969;top:207;width:60;height:15" fillcolor="black" stroked="f"/>
            <v:rect id="_x0000_s1052" style="position:absolute;left:4074;top:207;width:60;height:15" fillcolor="black" stroked="f"/>
            <v:rect id="_x0000_s1053" style="position:absolute;left:4179;top:207;width:60;height:15" fillcolor="black" stroked="f"/>
            <v:rect id="_x0000_s1054" style="position:absolute;left:4284;top:207;width:60;height:15" fillcolor="black" stroked="f"/>
            <v:rect id="_x0000_s1055" style="position:absolute;left:4389;top:207;width:60;height:15" fillcolor="black" stroked="f"/>
            <v:rect id="_x0000_s1056" style="position:absolute;left:4494;top:207;width:60;height:15" fillcolor="black" stroked="f"/>
            <v:rect id="_x0000_s1057" style="position:absolute;left:4599;top:207;width:60;height:15" fillcolor="black" stroked="f"/>
            <v:rect id="_x0000_s1058" style="position:absolute;left:4704;top:207;width:60;height:15" fillcolor="black" stroked="f"/>
            <v:rect id="_x0000_s1059" style="position:absolute;left:4809;top:207;width:60;height:15" fillcolor="black" stroked="f"/>
            <v:rect id="_x0000_s1060" style="position:absolute;left:4914;top:207;width:60;height:15" fillcolor="black" stroked="f"/>
            <v:rect id="_x0000_s1061" style="position:absolute;left:5019;top:207;width:60;height:15" fillcolor="black" stroked="f"/>
            <v:rect id="_x0000_s1062" style="position:absolute;left:5124;top:207;width:60;height:15" fillcolor="black" stroked="f"/>
            <v:rect id="_x0000_s1063" style="position:absolute;left:5229;top:207;width:60;height:15" fillcolor="black" stroked="f"/>
            <v:rect id="_x0000_s1064" style="position:absolute;left:5334;top:207;width:60;height:15" fillcolor="black" stroked="f"/>
            <v:rect id="_x0000_s1065" style="position:absolute;left:5439;top:207;width:60;height:15" fillcolor="black" stroked="f"/>
            <v:rect id="_x0000_s1066" style="position:absolute;left:5544;top:207;width:60;height:15" fillcolor="black" stroked="f"/>
            <v:rect id="_x0000_s1067" style="position:absolute;left:5649;top:207;width:60;height:15" fillcolor="black" stroked="f"/>
            <v:rect id="_x0000_s1068" style="position:absolute;left:5754;top:207;width:60;height:15" fillcolor="black" stroked="f"/>
            <v:rect id="_x0000_s1069" style="position:absolute;left:5859;top:207;width:60;height:15" fillcolor="black" stroked="f"/>
            <v:rect id="_x0000_s1070" style="position:absolute;left:5964;top:207;width:60;height:15" fillcolor="black" stroked="f"/>
            <v:rect id="_x0000_s1071" style="position:absolute;left:6069;top:207;width:60;height:15" fillcolor="black" stroked="f"/>
            <v:rect id="_x0000_s1072" style="position:absolute;left:6174;top:207;width:60;height:15" fillcolor="black" stroked="f"/>
            <v:rect id="_x0000_s1073" style="position:absolute;left:6279;top:207;width:60;height:15" fillcolor="black" stroked="f"/>
            <v:rect id="_x0000_s1074" style="position:absolute;left:6384;top:207;width:60;height:15" fillcolor="black" stroked="f"/>
            <v:rect id="_x0000_s1075" style="position:absolute;left:6489;top:207;width:60;height:15" fillcolor="black" stroked="f"/>
            <v:rect id="_x0000_s1076" style="position:absolute;left:6594;top:207;width:60;height:15" fillcolor="black" stroked="f"/>
            <v:rect id="_x0000_s1077" style="position:absolute;left:6699;top:207;width:60;height:15" fillcolor="black" stroked="f"/>
            <v:rect id="_x0000_s1078" style="position:absolute;left:6804;top:207;width:60;height:15" fillcolor="black" stroked="f"/>
            <v:rect id="_x0000_s1079" style="position:absolute;left:6909;top:207;width:60;height:15" fillcolor="black" stroked="f"/>
            <v:rect id="_x0000_s1080" style="position:absolute;left:7014;top:207;width:60;height:15" fillcolor="black" stroked="f"/>
            <v:rect id="_x0000_s1081" style="position:absolute;left:7119;top:207;width:60;height:15" fillcolor="black" stroked="f"/>
            <v:rect id="_x0000_s1082" style="position:absolute;left:7224;top:207;width:60;height:15" fillcolor="black" stroked="f"/>
            <v:rect id="_x0000_s1083" style="position:absolute;left:7329;top:207;width:60;height:15" fillcolor="black" stroked="f"/>
            <v:rect id="_x0000_s1084" style="position:absolute;left:7434;top:207;width:60;height:15" fillcolor="black" stroked="f"/>
            <v:rect id="_x0000_s1085" style="position:absolute;left:7539;top:207;width:60;height:15" fillcolor="black" stroked="f"/>
            <v:rect id="_x0000_s1086" style="position:absolute;left:7644;top:207;width:60;height:15" fillcolor="black" stroked="f"/>
            <v:rect id="_x0000_s1087" style="position:absolute;left:7749;top:207;width:60;height:15" fillcolor="black" stroked="f"/>
            <v:rect id="_x0000_s1088" style="position:absolute;left:7854;top:207;width:60;height:15" fillcolor="black" stroked="f"/>
            <v:rect id="_x0000_s1089" style="position:absolute;left:7959;top:207;width:60;height:15" fillcolor="black" stroked="f"/>
            <v:rect id="_x0000_s1090" style="position:absolute;left:8064;top:207;width:60;height:15" fillcolor="black" stroked="f"/>
            <v:rect id="_x0000_s1091" style="position:absolute;left:8169;top:207;width:60;height:15" fillcolor="black" stroked="f"/>
            <v:rect id="_x0000_s1092" style="position:absolute;left:8274;top:207;width:60;height:15" fillcolor="black" stroked="f"/>
            <v:rect id="_x0000_s1093" style="position:absolute;left:8379;top:207;width:60;height:15" fillcolor="black" stroked="f"/>
            <v:rect id="_x0000_s1094" style="position:absolute;left:8484;top:207;width:60;height:15" fillcolor="black" stroked="f"/>
            <v:rect id="_x0000_s1095" style="position:absolute;left:8589;top:207;width:60;height:15" fillcolor="black" stroked="f"/>
            <v:rect id="_x0000_s1096" style="position:absolute;left:8694;top:207;width:60;height:15" fillcolor="black" stroked="f"/>
            <v:rect id="_x0000_s1097" style="position:absolute;left:8799;top:207;width:60;height:15" fillcolor="black" stroked="f"/>
            <v:rect id="_x0000_s1098" style="position:absolute;left:8904;top:207;width:60;height:15" fillcolor="black" stroked="f"/>
            <v:rect id="_x0000_s1099" style="position:absolute;left:9009;top:207;width:60;height:15" fillcolor="black" stroked="f"/>
            <v:rect id="_x0000_s1100" style="position:absolute;left:9114;top:207;width:60;height:15" fillcolor="black" stroked="f"/>
            <v:rect id="_x0000_s1101" style="position:absolute;left:9219;top:207;width:60;height:15" fillcolor="black" stroked="f"/>
            <v:rect id="_x0000_s1102" style="position:absolute;left:9324;top:207;width:60;height:15" fillcolor="black" stroked="f"/>
            <v:rect id="_x0000_s1103" style="position:absolute;left:9429;top:207;width:60;height:15" fillcolor="black" stroked="f"/>
            <v:rect id="_x0000_s1104" style="position:absolute;left:9534;top:207;width:60;height:15" fillcolor="black" stroked="f"/>
            <v:rect id="_x0000_s1105" style="position:absolute;left:9639;top:207;width:60;height:15" fillcolor="black" stroked="f"/>
            <v:rect id="_x0000_s1106" style="position:absolute;left:9744;top:207;width:60;height:15" fillcolor="black" stroked="f"/>
            <v:rect id="_x0000_s1107" style="position:absolute;left:9849;top:207;width:60;height:15" fillcolor="black" stroked="f"/>
            <v:rect id="_x0000_s1108" style="position:absolute;left:9954;top:207;width:60;height:15" fillcolor="black" stroked="f"/>
            <v:rect id="_x0000_s1109" style="position:absolute;left:10059;top:207;width:60;height:15" fillcolor="black" stroked="f"/>
            <v:rect id="_x0000_s1110" style="position:absolute;left:10164;top:207;width:60;height:15" fillcolor="black" stroked="f"/>
            <v:rect id="_x0000_s1111" style="position:absolute;left:10269;top:207;width:60;height:15" fillcolor="black" stroked="f"/>
            <v:rect id="_x0000_s1112" style="position:absolute;left:10374;top:207;width:60;height:15" fillcolor="black" stroked="f"/>
            <v:rect id="_x0000_s1113" style="position:absolute;left:10479;top:207;width:60;height:15" fillcolor="black" stroked="f"/>
            <v:rect id="_x0000_s1114" style="position:absolute;left:10584;top:207;width:60;height:15" fillcolor="black" stroked="f"/>
            <v:rect id="_x0000_s1115" style="position:absolute;left:10689;top:207;width:60;height:15" fillcolor="black" stroked="f"/>
            <v:rect id="_x0000_s1116" style="position:absolute;left:10794;top:207;width:60;height:15" fillcolor="black" stroked="f"/>
            <w10:wrap type="topAndBottom" anchorx="page"/>
          </v:group>
        </w:pict>
      </w:r>
    </w:p>
    <w:p w:rsidR="00501A0B" w:rsidRDefault="008D14A5">
      <w:pPr>
        <w:spacing w:line="342" w:lineRule="exact"/>
        <w:ind w:left="5749" w:right="5849"/>
        <w:jc w:val="center"/>
        <w:rPr>
          <w:b/>
          <w:sz w:val="29"/>
        </w:rPr>
      </w:pPr>
      <w:r>
        <w:rPr>
          <w:b/>
          <w:sz w:val="29"/>
        </w:rPr>
        <w:t>培训学员报到回执表</w:t>
      </w:r>
    </w:p>
    <w:p w:rsidR="00501A0B" w:rsidRDefault="00501A0B">
      <w:pPr>
        <w:pStyle w:val="a3"/>
        <w:spacing w:before="7"/>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77"/>
        <w:gridCol w:w="1077"/>
        <w:gridCol w:w="1077"/>
        <w:gridCol w:w="1077"/>
        <w:gridCol w:w="1077"/>
        <w:gridCol w:w="1077"/>
        <w:gridCol w:w="1077"/>
        <w:gridCol w:w="1077"/>
        <w:gridCol w:w="1077"/>
        <w:gridCol w:w="1077"/>
        <w:gridCol w:w="1077"/>
        <w:gridCol w:w="1077"/>
        <w:gridCol w:w="1084"/>
      </w:tblGrid>
      <w:tr w:rsidR="00501A0B">
        <w:trPr>
          <w:trHeight w:val="1284"/>
        </w:trPr>
        <w:tc>
          <w:tcPr>
            <w:tcW w:w="1077" w:type="dxa"/>
          </w:tcPr>
          <w:p w:rsidR="00501A0B" w:rsidRDefault="00501A0B">
            <w:pPr>
              <w:pStyle w:val="TableParagraph"/>
              <w:rPr>
                <w:b/>
                <w:sz w:val="24"/>
              </w:rPr>
            </w:pPr>
          </w:p>
          <w:p w:rsidR="00501A0B" w:rsidRDefault="008D14A5">
            <w:pPr>
              <w:pStyle w:val="TableParagraph"/>
              <w:spacing w:before="178"/>
              <w:ind w:left="298"/>
              <w:rPr>
                <w:sz w:val="24"/>
              </w:rPr>
            </w:pPr>
            <w:r>
              <w:rPr>
                <w:sz w:val="24"/>
              </w:rPr>
              <w:t>姓名</w:t>
            </w:r>
          </w:p>
        </w:tc>
        <w:tc>
          <w:tcPr>
            <w:tcW w:w="1077" w:type="dxa"/>
          </w:tcPr>
          <w:p w:rsidR="00501A0B" w:rsidRDefault="00501A0B">
            <w:pPr>
              <w:pStyle w:val="TableParagraph"/>
              <w:rPr>
                <w:b/>
                <w:sz w:val="24"/>
              </w:rPr>
            </w:pPr>
          </w:p>
          <w:p w:rsidR="00501A0B" w:rsidRDefault="008D14A5">
            <w:pPr>
              <w:pStyle w:val="TableParagraph"/>
              <w:spacing w:before="178"/>
              <w:ind w:left="296"/>
              <w:rPr>
                <w:sz w:val="24"/>
              </w:rPr>
            </w:pPr>
            <w:r>
              <w:rPr>
                <w:sz w:val="24"/>
              </w:rPr>
              <w:t>专业</w:t>
            </w:r>
          </w:p>
        </w:tc>
        <w:tc>
          <w:tcPr>
            <w:tcW w:w="1077" w:type="dxa"/>
          </w:tcPr>
          <w:p w:rsidR="00501A0B" w:rsidRDefault="00501A0B">
            <w:pPr>
              <w:pStyle w:val="TableParagraph"/>
              <w:spacing w:before="7"/>
              <w:rPr>
                <w:b/>
                <w:sz w:val="25"/>
              </w:rPr>
            </w:pPr>
          </w:p>
          <w:p w:rsidR="00501A0B" w:rsidRDefault="008D14A5">
            <w:pPr>
              <w:pStyle w:val="TableParagraph"/>
              <w:spacing w:line="252" w:lineRule="auto"/>
              <w:ind w:left="177" w:right="167"/>
              <w:rPr>
                <w:sz w:val="24"/>
              </w:rPr>
            </w:pPr>
            <w:r>
              <w:rPr>
                <w:sz w:val="24"/>
              </w:rPr>
              <w:t>预计到达时间</w:t>
            </w:r>
          </w:p>
        </w:tc>
        <w:tc>
          <w:tcPr>
            <w:tcW w:w="1077" w:type="dxa"/>
          </w:tcPr>
          <w:p w:rsidR="00501A0B" w:rsidRDefault="00501A0B">
            <w:pPr>
              <w:pStyle w:val="TableParagraph"/>
              <w:rPr>
                <w:b/>
                <w:sz w:val="24"/>
              </w:rPr>
            </w:pPr>
          </w:p>
          <w:p w:rsidR="00501A0B" w:rsidRDefault="008D14A5">
            <w:pPr>
              <w:pStyle w:val="TableParagraph"/>
              <w:spacing w:before="178"/>
              <w:ind w:left="297"/>
              <w:rPr>
                <w:sz w:val="24"/>
              </w:rPr>
            </w:pPr>
            <w:r>
              <w:rPr>
                <w:sz w:val="24"/>
              </w:rPr>
              <w:t>手机</w:t>
            </w:r>
          </w:p>
        </w:tc>
        <w:tc>
          <w:tcPr>
            <w:tcW w:w="1077" w:type="dxa"/>
          </w:tcPr>
          <w:p w:rsidR="00501A0B" w:rsidRDefault="00501A0B">
            <w:pPr>
              <w:pStyle w:val="TableParagraph"/>
              <w:rPr>
                <w:b/>
                <w:sz w:val="24"/>
              </w:rPr>
            </w:pPr>
          </w:p>
          <w:p w:rsidR="00501A0B" w:rsidRDefault="008D14A5">
            <w:pPr>
              <w:pStyle w:val="TableParagraph"/>
              <w:spacing w:before="178"/>
              <w:ind w:left="398" w:right="388"/>
              <w:jc w:val="center"/>
              <w:rPr>
                <w:sz w:val="24"/>
              </w:rPr>
            </w:pPr>
            <w:r>
              <w:rPr>
                <w:sz w:val="24"/>
              </w:rPr>
              <w:t>QQ</w:t>
            </w:r>
          </w:p>
        </w:tc>
        <w:tc>
          <w:tcPr>
            <w:tcW w:w="1077" w:type="dxa"/>
          </w:tcPr>
          <w:p w:rsidR="00501A0B" w:rsidRDefault="008D14A5">
            <w:pPr>
              <w:pStyle w:val="TableParagraph"/>
              <w:spacing w:before="6" w:line="252" w:lineRule="auto"/>
              <w:ind w:left="104" w:right="93" w:firstLine="72"/>
              <w:jc w:val="both"/>
              <w:rPr>
                <w:sz w:val="24"/>
              </w:rPr>
            </w:pPr>
            <w:r>
              <w:rPr>
                <w:sz w:val="24"/>
              </w:rPr>
              <w:t>身份证</w:t>
            </w:r>
            <w:r>
              <w:rPr>
                <w:spacing w:val="-47"/>
                <w:sz w:val="24"/>
              </w:rPr>
              <w:t>号码</w:t>
            </w:r>
            <w:r>
              <w:rPr>
                <w:sz w:val="24"/>
              </w:rPr>
              <w:t>（</w:t>
            </w:r>
            <w:r>
              <w:rPr>
                <w:spacing w:val="-16"/>
                <w:sz w:val="24"/>
              </w:rPr>
              <w:t>办</w:t>
            </w:r>
            <w:r>
              <w:rPr>
                <w:sz w:val="24"/>
              </w:rPr>
              <w:t>理保险</w:t>
            </w:r>
          </w:p>
          <w:p w:rsidR="00501A0B" w:rsidRDefault="008D14A5">
            <w:pPr>
              <w:pStyle w:val="TableParagraph"/>
              <w:spacing w:line="289" w:lineRule="exact"/>
              <w:ind w:left="296"/>
              <w:rPr>
                <w:sz w:val="24"/>
              </w:rPr>
            </w:pPr>
            <w:r>
              <w:rPr>
                <w:sz w:val="24"/>
              </w:rPr>
              <w:t>用）</w:t>
            </w:r>
          </w:p>
        </w:tc>
        <w:tc>
          <w:tcPr>
            <w:tcW w:w="1077" w:type="dxa"/>
          </w:tcPr>
          <w:p w:rsidR="00501A0B" w:rsidRDefault="00501A0B">
            <w:pPr>
              <w:pStyle w:val="TableParagraph"/>
              <w:rPr>
                <w:b/>
                <w:sz w:val="24"/>
              </w:rPr>
            </w:pPr>
          </w:p>
          <w:p w:rsidR="00501A0B" w:rsidRDefault="008D14A5">
            <w:pPr>
              <w:pStyle w:val="TableParagraph"/>
              <w:spacing w:before="178"/>
              <w:ind w:left="297"/>
              <w:rPr>
                <w:sz w:val="24"/>
              </w:rPr>
            </w:pPr>
            <w:r>
              <w:rPr>
                <w:sz w:val="24"/>
              </w:rPr>
              <w:t>邮箱</w:t>
            </w:r>
          </w:p>
        </w:tc>
        <w:tc>
          <w:tcPr>
            <w:tcW w:w="1077" w:type="dxa"/>
          </w:tcPr>
          <w:p w:rsidR="00501A0B" w:rsidRDefault="00501A0B">
            <w:pPr>
              <w:pStyle w:val="TableParagraph"/>
              <w:rPr>
                <w:b/>
                <w:sz w:val="24"/>
              </w:rPr>
            </w:pPr>
          </w:p>
          <w:p w:rsidR="00501A0B" w:rsidRDefault="008D14A5">
            <w:pPr>
              <w:pStyle w:val="TableParagraph"/>
              <w:spacing w:before="178"/>
              <w:ind w:left="297"/>
              <w:rPr>
                <w:sz w:val="24"/>
              </w:rPr>
            </w:pPr>
            <w:r>
              <w:rPr>
                <w:sz w:val="24"/>
              </w:rPr>
              <w:t>职称</w:t>
            </w:r>
          </w:p>
        </w:tc>
        <w:tc>
          <w:tcPr>
            <w:tcW w:w="1077" w:type="dxa"/>
          </w:tcPr>
          <w:p w:rsidR="00501A0B" w:rsidRDefault="00501A0B">
            <w:pPr>
              <w:pStyle w:val="TableParagraph"/>
              <w:spacing w:before="7"/>
              <w:rPr>
                <w:b/>
                <w:sz w:val="25"/>
              </w:rPr>
            </w:pPr>
          </w:p>
          <w:p w:rsidR="00501A0B" w:rsidRDefault="008D14A5">
            <w:pPr>
              <w:pStyle w:val="TableParagraph"/>
              <w:spacing w:line="252" w:lineRule="auto"/>
              <w:ind w:left="418" w:right="106" w:hanging="300"/>
              <w:rPr>
                <w:sz w:val="24"/>
              </w:rPr>
            </w:pPr>
            <w:r>
              <w:rPr>
                <w:sz w:val="24"/>
              </w:rPr>
              <w:t>学历/学位</w:t>
            </w:r>
          </w:p>
        </w:tc>
        <w:tc>
          <w:tcPr>
            <w:tcW w:w="1077" w:type="dxa"/>
          </w:tcPr>
          <w:p w:rsidR="00501A0B" w:rsidRDefault="00501A0B">
            <w:pPr>
              <w:pStyle w:val="TableParagraph"/>
              <w:rPr>
                <w:b/>
                <w:sz w:val="24"/>
              </w:rPr>
            </w:pPr>
          </w:p>
          <w:p w:rsidR="00501A0B" w:rsidRDefault="008D14A5">
            <w:pPr>
              <w:pStyle w:val="TableParagraph"/>
              <w:spacing w:before="178"/>
              <w:ind w:left="296"/>
              <w:rPr>
                <w:sz w:val="24"/>
              </w:rPr>
            </w:pPr>
            <w:r>
              <w:rPr>
                <w:sz w:val="24"/>
              </w:rPr>
              <w:t>年龄</w:t>
            </w:r>
          </w:p>
        </w:tc>
        <w:tc>
          <w:tcPr>
            <w:tcW w:w="1077" w:type="dxa"/>
          </w:tcPr>
          <w:p w:rsidR="00501A0B" w:rsidRDefault="00501A0B">
            <w:pPr>
              <w:pStyle w:val="TableParagraph"/>
              <w:spacing w:before="7"/>
              <w:rPr>
                <w:b/>
                <w:sz w:val="25"/>
              </w:rPr>
            </w:pPr>
          </w:p>
          <w:p w:rsidR="00501A0B" w:rsidRDefault="008D14A5">
            <w:pPr>
              <w:pStyle w:val="TableParagraph"/>
              <w:spacing w:line="252" w:lineRule="auto"/>
              <w:ind w:left="105" w:right="93"/>
              <w:rPr>
                <w:sz w:val="24"/>
              </w:rPr>
            </w:pPr>
            <w:r>
              <w:rPr>
                <w:spacing w:val="-23"/>
                <w:sz w:val="24"/>
              </w:rPr>
              <w:t>工 作 单</w:t>
            </w:r>
            <w:r>
              <w:rPr>
                <w:sz w:val="24"/>
              </w:rPr>
              <w:t>位</w:t>
            </w:r>
          </w:p>
        </w:tc>
        <w:tc>
          <w:tcPr>
            <w:tcW w:w="1077" w:type="dxa"/>
          </w:tcPr>
          <w:p w:rsidR="00501A0B" w:rsidRDefault="00501A0B">
            <w:pPr>
              <w:pStyle w:val="TableParagraph"/>
              <w:spacing w:before="7"/>
              <w:rPr>
                <w:b/>
                <w:sz w:val="25"/>
              </w:rPr>
            </w:pPr>
          </w:p>
          <w:p w:rsidR="00501A0B" w:rsidRDefault="008D14A5">
            <w:pPr>
              <w:pStyle w:val="TableParagraph"/>
              <w:spacing w:line="252" w:lineRule="auto"/>
              <w:ind w:left="103" w:right="95"/>
              <w:rPr>
                <w:sz w:val="24"/>
              </w:rPr>
            </w:pPr>
            <w:r>
              <w:rPr>
                <w:spacing w:val="-23"/>
                <w:sz w:val="24"/>
              </w:rPr>
              <w:t>现 任 教</w:t>
            </w:r>
            <w:r>
              <w:rPr>
                <w:sz w:val="24"/>
              </w:rPr>
              <w:t>课程</w:t>
            </w:r>
          </w:p>
        </w:tc>
        <w:tc>
          <w:tcPr>
            <w:tcW w:w="1084" w:type="dxa"/>
          </w:tcPr>
          <w:p w:rsidR="00501A0B" w:rsidRDefault="00501A0B">
            <w:pPr>
              <w:pStyle w:val="TableParagraph"/>
              <w:spacing w:before="7"/>
              <w:rPr>
                <w:b/>
                <w:sz w:val="25"/>
              </w:rPr>
            </w:pPr>
          </w:p>
          <w:p w:rsidR="00501A0B" w:rsidRDefault="008D14A5">
            <w:pPr>
              <w:pStyle w:val="TableParagraph"/>
              <w:spacing w:line="252" w:lineRule="auto"/>
              <w:ind w:left="104" w:right="94"/>
              <w:rPr>
                <w:sz w:val="24"/>
              </w:rPr>
            </w:pPr>
            <w:r>
              <w:rPr>
                <w:spacing w:val="-21"/>
                <w:sz w:val="24"/>
              </w:rPr>
              <w:t>特 殊 要</w:t>
            </w:r>
            <w:r>
              <w:rPr>
                <w:sz w:val="24"/>
              </w:rPr>
              <w:t>求</w:t>
            </w:r>
          </w:p>
        </w:tc>
      </w:tr>
      <w:tr w:rsidR="00501A0B">
        <w:trPr>
          <w:trHeight w:val="641"/>
        </w:trPr>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84" w:type="dxa"/>
          </w:tcPr>
          <w:p w:rsidR="00501A0B" w:rsidRDefault="00501A0B">
            <w:pPr>
              <w:pStyle w:val="TableParagraph"/>
              <w:rPr>
                <w:rFonts w:ascii="Times New Roman"/>
                <w:sz w:val="24"/>
              </w:rPr>
            </w:pPr>
          </w:p>
        </w:tc>
      </w:tr>
      <w:tr w:rsidR="00501A0B">
        <w:trPr>
          <w:trHeight w:val="641"/>
        </w:trPr>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77" w:type="dxa"/>
          </w:tcPr>
          <w:p w:rsidR="00501A0B" w:rsidRDefault="00501A0B">
            <w:pPr>
              <w:pStyle w:val="TableParagraph"/>
              <w:rPr>
                <w:rFonts w:ascii="Times New Roman"/>
                <w:sz w:val="24"/>
              </w:rPr>
            </w:pPr>
          </w:p>
        </w:tc>
        <w:tc>
          <w:tcPr>
            <w:tcW w:w="1084" w:type="dxa"/>
          </w:tcPr>
          <w:p w:rsidR="00501A0B" w:rsidRDefault="00501A0B">
            <w:pPr>
              <w:pStyle w:val="TableParagraph"/>
              <w:rPr>
                <w:rFonts w:ascii="Times New Roman"/>
                <w:sz w:val="24"/>
              </w:rPr>
            </w:pPr>
          </w:p>
        </w:tc>
      </w:tr>
    </w:tbl>
    <w:p w:rsidR="00501A0B" w:rsidRDefault="00501A0B">
      <w:pPr>
        <w:pStyle w:val="a3"/>
        <w:spacing w:before="3"/>
        <w:rPr>
          <w:b/>
          <w:sz w:val="32"/>
        </w:rPr>
      </w:pPr>
    </w:p>
    <w:p w:rsidR="00501A0B" w:rsidRDefault="008D14A5">
      <w:pPr>
        <w:ind w:right="6303"/>
        <w:jc w:val="right"/>
        <w:rPr>
          <w:b/>
          <w:sz w:val="29"/>
        </w:rPr>
      </w:pPr>
      <w:r>
        <w:rPr>
          <w:b/>
          <w:w w:val="95"/>
          <w:sz w:val="29"/>
        </w:rPr>
        <w:t>疫情防控承诺</w:t>
      </w:r>
    </w:p>
    <w:p w:rsidR="00501A0B" w:rsidRDefault="00501A0B">
      <w:pPr>
        <w:pStyle w:val="a3"/>
        <w:spacing w:before="8"/>
        <w:rPr>
          <w:b/>
          <w:sz w:val="32"/>
        </w:rPr>
      </w:pPr>
    </w:p>
    <w:p w:rsidR="00501A0B" w:rsidRDefault="008D14A5">
      <w:pPr>
        <w:pStyle w:val="a3"/>
        <w:spacing w:before="0" w:line="364" w:lineRule="auto"/>
        <w:ind w:left="580" w:right="5302"/>
      </w:pPr>
      <w:r>
        <w:rPr>
          <w:rFonts w:ascii="Times New Roman" w:eastAsia="Times New Roman" w:hAnsi="Times New Roman"/>
        </w:rPr>
        <w:t>1. 14</w:t>
      </w:r>
      <w:r>
        <w:t>天内身体健康，无发热、胸闷、乏力、干咳等症状，并持有</w:t>
      </w:r>
      <w:r>
        <w:rPr>
          <w:rFonts w:ascii="Times New Roman" w:eastAsia="Times New Roman" w:hAnsi="Times New Roman"/>
        </w:rPr>
        <w:t>“</w:t>
      </w:r>
      <w:r w:rsidR="00901A6F">
        <w:rPr>
          <w:rFonts w:hint="eastAsia"/>
        </w:rPr>
        <w:t>健</w:t>
      </w:r>
      <w:r>
        <w:t>康码</w:t>
      </w:r>
      <w:r>
        <w:rPr>
          <w:rFonts w:ascii="Times New Roman" w:eastAsia="Times New Roman" w:hAnsi="Times New Roman"/>
        </w:rPr>
        <w:t>”</w:t>
      </w:r>
      <w:r>
        <w:t>绿码。</w:t>
      </w:r>
      <w:r>
        <w:rPr>
          <w:rFonts w:ascii="Times New Roman" w:eastAsia="Times New Roman" w:hAnsi="Times New Roman"/>
        </w:rPr>
        <w:t>2.</w:t>
      </w:r>
      <w:r>
        <w:t>来校前本人及家人一个月内未接触确诊或疑似新冠肺炎患者。</w:t>
      </w:r>
    </w:p>
    <w:p w:rsidR="00501A0B" w:rsidRDefault="008D14A5">
      <w:pPr>
        <w:pStyle w:val="a4"/>
        <w:numPr>
          <w:ilvl w:val="0"/>
          <w:numId w:val="6"/>
        </w:numPr>
        <w:tabs>
          <w:tab w:val="left" w:pos="761"/>
        </w:tabs>
        <w:spacing w:before="0" w:line="306" w:lineRule="exact"/>
        <w:rPr>
          <w:sz w:val="24"/>
        </w:rPr>
      </w:pPr>
      <w:r>
        <w:rPr>
          <w:spacing w:val="-3"/>
          <w:sz w:val="24"/>
        </w:rPr>
        <w:t>来校前本人及家人一个月内无疫情防控重点地区旅居史， 未密切接触疫情防控重点地区返乡人员。</w:t>
      </w:r>
    </w:p>
    <w:p w:rsidR="00501A0B" w:rsidRDefault="008D14A5" w:rsidP="00A56409">
      <w:pPr>
        <w:pStyle w:val="a4"/>
        <w:tabs>
          <w:tab w:val="left" w:pos="440"/>
        </w:tabs>
        <w:spacing w:before="160"/>
        <w:ind w:left="0" w:right="6216" w:firstLineChars="220" w:firstLine="526"/>
        <w:jc w:val="both"/>
        <w:rPr>
          <w:sz w:val="24"/>
        </w:rPr>
      </w:pPr>
      <w:r>
        <w:rPr>
          <w:rFonts w:hint="eastAsia"/>
          <w:spacing w:val="-1"/>
          <w:sz w:val="24"/>
          <w:lang w:val="en-US"/>
        </w:rPr>
        <w:t>4.</w:t>
      </w:r>
      <w:r>
        <w:rPr>
          <w:spacing w:val="-1"/>
          <w:sz w:val="24"/>
        </w:rPr>
        <w:t>来校前本人及家人</w:t>
      </w:r>
      <w:r>
        <w:rPr>
          <w:rFonts w:ascii="Times New Roman" w:eastAsia="Times New Roman"/>
          <w:sz w:val="24"/>
        </w:rPr>
        <w:t>14</w:t>
      </w:r>
      <w:r>
        <w:rPr>
          <w:sz w:val="24"/>
        </w:rPr>
        <w:t>天内无国</w:t>
      </w:r>
      <w:r>
        <w:rPr>
          <w:rFonts w:ascii="Times New Roman" w:eastAsia="Times New Roman"/>
          <w:sz w:val="24"/>
        </w:rPr>
        <w:t>(</w:t>
      </w:r>
      <w:r>
        <w:rPr>
          <w:sz w:val="24"/>
        </w:rPr>
        <w:t>境</w:t>
      </w:r>
      <w:r>
        <w:rPr>
          <w:rFonts w:ascii="Times New Roman" w:eastAsia="Times New Roman"/>
          <w:sz w:val="24"/>
        </w:rPr>
        <w:t>)</w:t>
      </w:r>
      <w:r>
        <w:rPr>
          <w:sz w:val="24"/>
        </w:rPr>
        <w:t>外旅居史或未接触过国</w:t>
      </w:r>
      <w:r>
        <w:rPr>
          <w:rFonts w:ascii="Times New Roman" w:eastAsia="Times New Roman"/>
          <w:sz w:val="24"/>
        </w:rPr>
        <w:t>(</w:t>
      </w:r>
      <w:r>
        <w:rPr>
          <w:sz w:val="24"/>
        </w:rPr>
        <w:t>境</w:t>
      </w:r>
      <w:r>
        <w:rPr>
          <w:rFonts w:ascii="Times New Roman" w:eastAsia="Times New Roman"/>
          <w:sz w:val="24"/>
        </w:rPr>
        <w:t>)</w:t>
      </w:r>
      <w:r>
        <w:rPr>
          <w:sz w:val="24"/>
        </w:rPr>
        <w:t>外人员。</w:t>
      </w:r>
    </w:p>
    <w:p w:rsidR="00501A0B" w:rsidRDefault="008D14A5">
      <w:pPr>
        <w:pStyle w:val="a3"/>
        <w:spacing w:before="161"/>
        <w:ind w:left="580"/>
      </w:pPr>
      <w:r>
        <w:rPr>
          <w:rFonts w:ascii="Times New Roman" w:eastAsia="Times New Roman"/>
        </w:rPr>
        <w:t>5.14</w:t>
      </w:r>
      <w:r>
        <w:t>天内本人及家人无疫情中高风险地区旅居史。</w:t>
      </w:r>
    </w:p>
    <w:p w:rsidR="00501A0B" w:rsidRDefault="008D14A5">
      <w:pPr>
        <w:tabs>
          <w:tab w:val="left" w:pos="8739"/>
          <w:tab w:val="left" w:pos="11019"/>
          <w:tab w:val="left" w:pos="11999"/>
        </w:tabs>
        <w:spacing w:before="159"/>
        <w:ind w:left="3580"/>
        <w:rPr>
          <w:rFonts w:ascii="仿宋" w:eastAsia="仿宋"/>
          <w:sz w:val="28"/>
        </w:rPr>
      </w:pPr>
      <w:r>
        <w:rPr>
          <w:sz w:val="24"/>
        </w:rPr>
        <w:t>本人签名：（电子、拍照）</w:t>
      </w:r>
      <w:r>
        <w:rPr>
          <w:sz w:val="24"/>
          <w:u w:val="single"/>
        </w:rPr>
        <w:tab/>
      </w:r>
      <w:r>
        <w:rPr>
          <w:sz w:val="24"/>
        </w:rPr>
        <w:t>日期：</w:t>
      </w:r>
      <w:r>
        <w:rPr>
          <w:rFonts w:ascii="Times New Roman" w:eastAsia="Times New Roman"/>
          <w:sz w:val="24"/>
          <w:u w:val="single"/>
        </w:rPr>
        <w:t>202</w:t>
      </w:r>
      <w:r w:rsidR="00285325">
        <w:rPr>
          <w:rFonts w:ascii="Times New Roman" w:eastAsiaTheme="minorEastAsia" w:hint="eastAsia"/>
          <w:sz w:val="24"/>
          <w:u w:val="single"/>
        </w:rPr>
        <w:t>2</w:t>
      </w:r>
      <w:r>
        <w:rPr>
          <w:rFonts w:ascii="仿宋" w:eastAsia="仿宋" w:hint="eastAsia"/>
          <w:sz w:val="28"/>
        </w:rPr>
        <w:t>年</w:t>
      </w:r>
      <w:r>
        <w:rPr>
          <w:rFonts w:ascii="仿宋" w:eastAsia="仿宋" w:hint="eastAsia"/>
          <w:sz w:val="28"/>
          <w:u w:val="single"/>
        </w:rPr>
        <w:tab/>
      </w:r>
      <w:r>
        <w:rPr>
          <w:rFonts w:ascii="仿宋" w:eastAsia="仿宋" w:hint="eastAsia"/>
          <w:sz w:val="28"/>
        </w:rPr>
        <w:t>月</w:t>
      </w:r>
      <w:r>
        <w:rPr>
          <w:rFonts w:ascii="仿宋" w:eastAsia="仿宋" w:hint="eastAsia"/>
          <w:sz w:val="28"/>
          <w:u w:val="single"/>
        </w:rPr>
        <w:tab/>
      </w:r>
      <w:r>
        <w:rPr>
          <w:rFonts w:ascii="仿宋" w:eastAsia="仿宋" w:hint="eastAsia"/>
          <w:sz w:val="28"/>
        </w:rPr>
        <w:t>日</w:t>
      </w:r>
    </w:p>
    <w:p w:rsidR="00501A0B" w:rsidRDefault="00501A0B">
      <w:pPr>
        <w:pStyle w:val="a3"/>
        <w:spacing w:before="7"/>
        <w:rPr>
          <w:rFonts w:ascii="仿宋"/>
          <w:sz w:val="37"/>
        </w:rPr>
      </w:pPr>
    </w:p>
    <w:p w:rsidR="00501A0B" w:rsidRDefault="008D14A5">
      <w:pPr>
        <w:spacing w:before="1"/>
        <w:ind w:left="152"/>
      </w:pPr>
      <w:r>
        <w:rPr>
          <w:b/>
          <w:sz w:val="21"/>
        </w:rPr>
        <w:t xml:space="preserve">注：此回执请以电子邮件形式于开班 </w:t>
      </w:r>
      <w:r>
        <w:rPr>
          <w:rFonts w:ascii="Calibri" w:eastAsia="Calibri"/>
          <w:b/>
          <w:sz w:val="21"/>
        </w:rPr>
        <w:t xml:space="preserve">3 </w:t>
      </w:r>
      <w:r>
        <w:rPr>
          <w:b/>
          <w:sz w:val="21"/>
        </w:rPr>
        <w:t>天前报</w:t>
      </w:r>
      <w:hyperlink r:id="rId11" w:history="1">
        <w:r w:rsidR="008D3FB3" w:rsidRPr="00682331">
          <w:rPr>
            <w:rStyle w:val="a7"/>
            <w:rFonts w:ascii="Times New Roman" w:eastAsia="Times New Roman"/>
          </w:rPr>
          <w:t>653096658@</w:t>
        </w:r>
        <w:r w:rsidR="008D3FB3" w:rsidRPr="00682331">
          <w:rPr>
            <w:rStyle w:val="a7"/>
            <w:rFonts w:ascii="Times New Roman" w:eastAsiaTheme="minorEastAsia" w:hint="eastAsia"/>
          </w:rPr>
          <w:t>qq</w:t>
        </w:r>
        <w:r w:rsidR="008D3FB3" w:rsidRPr="00682331">
          <w:rPr>
            <w:rStyle w:val="a7"/>
            <w:rFonts w:ascii="Times New Roman" w:eastAsia="Times New Roman"/>
          </w:rPr>
          <w:t>.com</w:t>
        </w:r>
      </w:hyperlink>
    </w:p>
    <w:p w:rsidR="004E0D80" w:rsidRPr="004E0D80" w:rsidRDefault="004E0D80" w:rsidP="004E0D80">
      <w:pPr>
        <w:spacing w:before="1"/>
        <w:rPr>
          <w:rFonts w:ascii="Times New Roman" w:eastAsiaTheme="minorEastAsia"/>
          <w:sz w:val="24"/>
        </w:rPr>
      </w:pPr>
    </w:p>
    <w:sectPr w:rsidR="004E0D80" w:rsidRPr="004E0D80" w:rsidSect="00501A0B">
      <w:pgSz w:w="16840" w:h="11910" w:orient="landscape"/>
      <w:pgMar w:top="1100" w:right="124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DE7" w:rsidRDefault="00062DE7">
      <w:r>
        <w:separator/>
      </w:r>
    </w:p>
  </w:endnote>
  <w:endnote w:type="continuationSeparator" w:id="1">
    <w:p w:rsidR="00062DE7" w:rsidRDefault="00062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DE7" w:rsidRDefault="00062DE7">
      <w:r>
        <w:separator/>
      </w:r>
    </w:p>
  </w:footnote>
  <w:footnote w:type="continuationSeparator" w:id="1">
    <w:p w:rsidR="00062DE7" w:rsidRDefault="00062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3"/>
      <w:numFmt w:val="decimal"/>
      <w:lvlText w:val="%1."/>
      <w:lvlJc w:val="left"/>
      <w:pPr>
        <w:ind w:left="112"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106" w:hanging="181"/>
      </w:pPr>
      <w:rPr>
        <w:rFonts w:hint="default"/>
        <w:lang w:val="zh-CN" w:eastAsia="zh-CN" w:bidi="zh-CN"/>
      </w:rPr>
    </w:lvl>
    <w:lvl w:ilvl="2">
      <w:numFmt w:val="bullet"/>
      <w:lvlText w:val="•"/>
      <w:lvlJc w:val="left"/>
      <w:pPr>
        <w:ind w:left="2093" w:hanging="181"/>
      </w:pPr>
      <w:rPr>
        <w:rFonts w:hint="default"/>
        <w:lang w:val="zh-CN" w:eastAsia="zh-CN" w:bidi="zh-CN"/>
      </w:rPr>
    </w:lvl>
    <w:lvl w:ilvl="3">
      <w:numFmt w:val="bullet"/>
      <w:lvlText w:val="•"/>
      <w:lvlJc w:val="left"/>
      <w:pPr>
        <w:ind w:left="3079" w:hanging="181"/>
      </w:pPr>
      <w:rPr>
        <w:rFonts w:hint="default"/>
        <w:lang w:val="zh-CN" w:eastAsia="zh-CN" w:bidi="zh-CN"/>
      </w:rPr>
    </w:lvl>
    <w:lvl w:ilvl="4">
      <w:numFmt w:val="bullet"/>
      <w:lvlText w:val="•"/>
      <w:lvlJc w:val="left"/>
      <w:pPr>
        <w:ind w:left="4066" w:hanging="181"/>
      </w:pPr>
      <w:rPr>
        <w:rFonts w:hint="default"/>
        <w:lang w:val="zh-CN" w:eastAsia="zh-CN" w:bidi="zh-CN"/>
      </w:rPr>
    </w:lvl>
    <w:lvl w:ilvl="5">
      <w:numFmt w:val="bullet"/>
      <w:lvlText w:val="•"/>
      <w:lvlJc w:val="left"/>
      <w:pPr>
        <w:ind w:left="5053" w:hanging="181"/>
      </w:pPr>
      <w:rPr>
        <w:rFonts w:hint="default"/>
        <w:lang w:val="zh-CN" w:eastAsia="zh-CN" w:bidi="zh-CN"/>
      </w:rPr>
    </w:lvl>
    <w:lvl w:ilvl="6">
      <w:numFmt w:val="bullet"/>
      <w:lvlText w:val="•"/>
      <w:lvlJc w:val="left"/>
      <w:pPr>
        <w:ind w:left="6039" w:hanging="181"/>
      </w:pPr>
      <w:rPr>
        <w:rFonts w:hint="default"/>
        <w:lang w:val="zh-CN" w:eastAsia="zh-CN" w:bidi="zh-CN"/>
      </w:rPr>
    </w:lvl>
    <w:lvl w:ilvl="7">
      <w:numFmt w:val="bullet"/>
      <w:lvlText w:val="•"/>
      <w:lvlJc w:val="left"/>
      <w:pPr>
        <w:ind w:left="7026" w:hanging="181"/>
      </w:pPr>
      <w:rPr>
        <w:rFonts w:hint="default"/>
        <w:lang w:val="zh-CN" w:eastAsia="zh-CN" w:bidi="zh-CN"/>
      </w:rPr>
    </w:lvl>
    <w:lvl w:ilvl="8">
      <w:numFmt w:val="bullet"/>
      <w:lvlText w:val="•"/>
      <w:lvlJc w:val="left"/>
      <w:pPr>
        <w:ind w:left="8012" w:hanging="181"/>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773"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700" w:hanging="181"/>
      </w:pPr>
      <w:rPr>
        <w:rFonts w:hint="default"/>
        <w:lang w:val="zh-CN" w:eastAsia="zh-CN" w:bidi="zh-CN"/>
      </w:rPr>
    </w:lvl>
    <w:lvl w:ilvl="2">
      <w:numFmt w:val="bullet"/>
      <w:lvlText w:val="•"/>
      <w:lvlJc w:val="left"/>
      <w:pPr>
        <w:ind w:left="2621" w:hanging="181"/>
      </w:pPr>
      <w:rPr>
        <w:rFonts w:hint="default"/>
        <w:lang w:val="zh-CN" w:eastAsia="zh-CN" w:bidi="zh-CN"/>
      </w:rPr>
    </w:lvl>
    <w:lvl w:ilvl="3">
      <w:numFmt w:val="bullet"/>
      <w:lvlText w:val="•"/>
      <w:lvlJc w:val="left"/>
      <w:pPr>
        <w:ind w:left="3541" w:hanging="181"/>
      </w:pPr>
      <w:rPr>
        <w:rFonts w:hint="default"/>
        <w:lang w:val="zh-CN" w:eastAsia="zh-CN" w:bidi="zh-CN"/>
      </w:rPr>
    </w:lvl>
    <w:lvl w:ilvl="4">
      <w:numFmt w:val="bullet"/>
      <w:lvlText w:val="•"/>
      <w:lvlJc w:val="left"/>
      <w:pPr>
        <w:ind w:left="4462" w:hanging="181"/>
      </w:pPr>
      <w:rPr>
        <w:rFonts w:hint="default"/>
        <w:lang w:val="zh-CN" w:eastAsia="zh-CN" w:bidi="zh-CN"/>
      </w:rPr>
    </w:lvl>
    <w:lvl w:ilvl="5">
      <w:numFmt w:val="bullet"/>
      <w:lvlText w:val="•"/>
      <w:lvlJc w:val="left"/>
      <w:pPr>
        <w:ind w:left="5383" w:hanging="181"/>
      </w:pPr>
      <w:rPr>
        <w:rFonts w:hint="default"/>
        <w:lang w:val="zh-CN" w:eastAsia="zh-CN" w:bidi="zh-CN"/>
      </w:rPr>
    </w:lvl>
    <w:lvl w:ilvl="6">
      <w:numFmt w:val="bullet"/>
      <w:lvlText w:val="•"/>
      <w:lvlJc w:val="left"/>
      <w:pPr>
        <w:ind w:left="6303" w:hanging="181"/>
      </w:pPr>
      <w:rPr>
        <w:rFonts w:hint="default"/>
        <w:lang w:val="zh-CN" w:eastAsia="zh-CN" w:bidi="zh-CN"/>
      </w:rPr>
    </w:lvl>
    <w:lvl w:ilvl="7">
      <w:numFmt w:val="bullet"/>
      <w:lvlText w:val="•"/>
      <w:lvlJc w:val="left"/>
      <w:pPr>
        <w:ind w:left="7224" w:hanging="181"/>
      </w:pPr>
      <w:rPr>
        <w:rFonts w:hint="default"/>
        <w:lang w:val="zh-CN" w:eastAsia="zh-CN" w:bidi="zh-CN"/>
      </w:rPr>
    </w:lvl>
    <w:lvl w:ilvl="8">
      <w:numFmt w:val="bullet"/>
      <w:lvlText w:val="•"/>
      <w:lvlJc w:val="left"/>
      <w:pPr>
        <w:ind w:left="8144" w:hanging="181"/>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773"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700" w:hanging="181"/>
      </w:pPr>
      <w:rPr>
        <w:rFonts w:hint="default"/>
        <w:lang w:val="zh-CN" w:eastAsia="zh-CN" w:bidi="zh-CN"/>
      </w:rPr>
    </w:lvl>
    <w:lvl w:ilvl="2">
      <w:numFmt w:val="bullet"/>
      <w:lvlText w:val="•"/>
      <w:lvlJc w:val="left"/>
      <w:pPr>
        <w:ind w:left="2621" w:hanging="181"/>
      </w:pPr>
      <w:rPr>
        <w:rFonts w:hint="default"/>
        <w:lang w:val="zh-CN" w:eastAsia="zh-CN" w:bidi="zh-CN"/>
      </w:rPr>
    </w:lvl>
    <w:lvl w:ilvl="3">
      <w:numFmt w:val="bullet"/>
      <w:lvlText w:val="•"/>
      <w:lvlJc w:val="left"/>
      <w:pPr>
        <w:ind w:left="3541" w:hanging="181"/>
      </w:pPr>
      <w:rPr>
        <w:rFonts w:hint="default"/>
        <w:lang w:val="zh-CN" w:eastAsia="zh-CN" w:bidi="zh-CN"/>
      </w:rPr>
    </w:lvl>
    <w:lvl w:ilvl="4">
      <w:numFmt w:val="bullet"/>
      <w:lvlText w:val="•"/>
      <w:lvlJc w:val="left"/>
      <w:pPr>
        <w:ind w:left="4462" w:hanging="181"/>
      </w:pPr>
      <w:rPr>
        <w:rFonts w:hint="default"/>
        <w:lang w:val="zh-CN" w:eastAsia="zh-CN" w:bidi="zh-CN"/>
      </w:rPr>
    </w:lvl>
    <w:lvl w:ilvl="5">
      <w:numFmt w:val="bullet"/>
      <w:lvlText w:val="•"/>
      <w:lvlJc w:val="left"/>
      <w:pPr>
        <w:ind w:left="5383" w:hanging="181"/>
      </w:pPr>
      <w:rPr>
        <w:rFonts w:hint="default"/>
        <w:lang w:val="zh-CN" w:eastAsia="zh-CN" w:bidi="zh-CN"/>
      </w:rPr>
    </w:lvl>
    <w:lvl w:ilvl="6">
      <w:numFmt w:val="bullet"/>
      <w:lvlText w:val="•"/>
      <w:lvlJc w:val="left"/>
      <w:pPr>
        <w:ind w:left="6303" w:hanging="181"/>
      </w:pPr>
      <w:rPr>
        <w:rFonts w:hint="default"/>
        <w:lang w:val="zh-CN" w:eastAsia="zh-CN" w:bidi="zh-CN"/>
      </w:rPr>
    </w:lvl>
    <w:lvl w:ilvl="7">
      <w:numFmt w:val="bullet"/>
      <w:lvlText w:val="•"/>
      <w:lvlJc w:val="left"/>
      <w:pPr>
        <w:ind w:left="7224" w:hanging="181"/>
      </w:pPr>
      <w:rPr>
        <w:rFonts w:hint="default"/>
        <w:lang w:val="zh-CN" w:eastAsia="zh-CN" w:bidi="zh-CN"/>
      </w:rPr>
    </w:lvl>
    <w:lvl w:ilvl="8">
      <w:numFmt w:val="bullet"/>
      <w:lvlText w:val="•"/>
      <w:lvlJc w:val="left"/>
      <w:pPr>
        <w:ind w:left="8144" w:hanging="181"/>
      </w:pPr>
      <w:rPr>
        <w:rFonts w:hint="default"/>
        <w:lang w:val="zh-CN" w:eastAsia="zh-CN" w:bidi="zh-CN"/>
      </w:rPr>
    </w:lvl>
  </w:abstractNum>
  <w:abstractNum w:abstractNumId="3">
    <w:nsid w:val="0053208E"/>
    <w:multiLevelType w:val="multilevel"/>
    <w:tmpl w:val="0053208E"/>
    <w:lvl w:ilvl="0">
      <w:start w:val="1"/>
      <w:numFmt w:val="decimal"/>
      <w:lvlText w:val="%1."/>
      <w:lvlJc w:val="left"/>
      <w:pPr>
        <w:ind w:left="824" w:hanging="241"/>
      </w:pPr>
      <w:rPr>
        <w:rFonts w:hint="default"/>
        <w:w w:val="100"/>
        <w:lang w:val="zh-CN" w:eastAsia="zh-CN" w:bidi="zh-CN"/>
      </w:rPr>
    </w:lvl>
    <w:lvl w:ilvl="1">
      <w:numFmt w:val="bullet"/>
      <w:lvlText w:val="•"/>
      <w:lvlJc w:val="left"/>
      <w:pPr>
        <w:ind w:left="1736" w:hanging="241"/>
      </w:pPr>
      <w:rPr>
        <w:rFonts w:hint="default"/>
        <w:lang w:val="zh-CN" w:eastAsia="zh-CN" w:bidi="zh-CN"/>
      </w:rPr>
    </w:lvl>
    <w:lvl w:ilvl="2">
      <w:numFmt w:val="bullet"/>
      <w:lvlText w:val="•"/>
      <w:lvlJc w:val="left"/>
      <w:pPr>
        <w:ind w:left="2653" w:hanging="241"/>
      </w:pPr>
      <w:rPr>
        <w:rFonts w:hint="default"/>
        <w:lang w:val="zh-CN" w:eastAsia="zh-CN" w:bidi="zh-CN"/>
      </w:rPr>
    </w:lvl>
    <w:lvl w:ilvl="3">
      <w:numFmt w:val="bullet"/>
      <w:lvlText w:val="•"/>
      <w:lvlJc w:val="left"/>
      <w:pPr>
        <w:ind w:left="3569" w:hanging="241"/>
      </w:pPr>
      <w:rPr>
        <w:rFonts w:hint="default"/>
        <w:lang w:val="zh-CN" w:eastAsia="zh-CN" w:bidi="zh-CN"/>
      </w:rPr>
    </w:lvl>
    <w:lvl w:ilvl="4">
      <w:numFmt w:val="bullet"/>
      <w:lvlText w:val="•"/>
      <w:lvlJc w:val="left"/>
      <w:pPr>
        <w:ind w:left="4486" w:hanging="241"/>
      </w:pPr>
      <w:rPr>
        <w:rFonts w:hint="default"/>
        <w:lang w:val="zh-CN" w:eastAsia="zh-CN" w:bidi="zh-CN"/>
      </w:rPr>
    </w:lvl>
    <w:lvl w:ilvl="5">
      <w:numFmt w:val="bullet"/>
      <w:lvlText w:val="•"/>
      <w:lvlJc w:val="left"/>
      <w:pPr>
        <w:ind w:left="5403" w:hanging="241"/>
      </w:pPr>
      <w:rPr>
        <w:rFonts w:hint="default"/>
        <w:lang w:val="zh-CN" w:eastAsia="zh-CN" w:bidi="zh-CN"/>
      </w:rPr>
    </w:lvl>
    <w:lvl w:ilvl="6">
      <w:numFmt w:val="bullet"/>
      <w:lvlText w:val="•"/>
      <w:lvlJc w:val="left"/>
      <w:pPr>
        <w:ind w:left="6319" w:hanging="241"/>
      </w:pPr>
      <w:rPr>
        <w:rFonts w:hint="default"/>
        <w:lang w:val="zh-CN" w:eastAsia="zh-CN" w:bidi="zh-CN"/>
      </w:rPr>
    </w:lvl>
    <w:lvl w:ilvl="7">
      <w:numFmt w:val="bullet"/>
      <w:lvlText w:val="•"/>
      <w:lvlJc w:val="left"/>
      <w:pPr>
        <w:ind w:left="7236" w:hanging="241"/>
      </w:pPr>
      <w:rPr>
        <w:rFonts w:hint="default"/>
        <w:lang w:val="zh-CN" w:eastAsia="zh-CN" w:bidi="zh-CN"/>
      </w:rPr>
    </w:lvl>
    <w:lvl w:ilvl="8">
      <w:numFmt w:val="bullet"/>
      <w:lvlText w:val="•"/>
      <w:lvlJc w:val="left"/>
      <w:pPr>
        <w:ind w:left="8152" w:hanging="241"/>
      </w:pPr>
      <w:rPr>
        <w:rFonts w:hint="default"/>
        <w:lang w:val="zh-CN" w:eastAsia="zh-CN" w:bidi="zh-CN"/>
      </w:rPr>
    </w:lvl>
  </w:abstractNum>
  <w:abstractNum w:abstractNumId="4">
    <w:nsid w:val="01AE2000"/>
    <w:multiLevelType w:val="hybridMultilevel"/>
    <w:tmpl w:val="DAA2FAB4"/>
    <w:lvl w:ilvl="0" w:tplc="BF6E858C">
      <w:start w:val="1"/>
      <w:numFmt w:val="decimal"/>
      <w:lvlText w:val="%1．"/>
      <w:lvlJc w:val="left"/>
      <w:pPr>
        <w:ind w:left="952" w:hanging="36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5">
    <w:nsid w:val="03D62ECE"/>
    <w:multiLevelType w:val="multilevel"/>
    <w:tmpl w:val="03D62ECE"/>
    <w:lvl w:ilvl="0">
      <w:start w:val="3"/>
      <w:numFmt w:val="decimal"/>
      <w:lvlText w:val="%1."/>
      <w:lvlJc w:val="left"/>
      <w:pPr>
        <w:ind w:left="761"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2109" w:hanging="181"/>
      </w:pPr>
      <w:rPr>
        <w:rFonts w:hint="default"/>
        <w:lang w:val="zh-CN" w:eastAsia="zh-CN" w:bidi="zh-CN"/>
      </w:rPr>
    </w:lvl>
    <w:lvl w:ilvl="2">
      <w:numFmt w:val="bullet"/>
      <w:lvlText w:val="•"/>
      <w:lvlJc w:val="left"/>
      <w:pPr>
        <w:ind w:left="3459" w:hanging="181"/>
      </w:pPr>
      <w:rPr>
        <w:rFonts w:hint="default"/>
        <w:lang w:val="zh-CN" w:eastAsia="zh-CN" w:bidi="zh-CN"/>
      </w:rPr>
    </w:lvl>
    <w:lvl w:ilvl="3">
      <w:numFmt w:val="bullet"/>
      <w:lvlText w:val="•"/>
      <w:lvlJc w:val="left"/>
      <w:pPr>
        <w:ind w:left="4809" w:hanging="181"/>
      </w:pPr>
      <w:rPr>
        <w:rFonts w:hint="default"/>
        <w:lang w:val="zh-CN" w:eastAsia="zh-CN" w:bidi="zh-CN"/>
      </w:rPr>
    </w:lvl>
    <w:lvl w:ilvl="4">
      <w:numFmt w:val="bullet"/>
      <w:lvlText w:val="•"/>
      <w:lvlJc w:val="left"/>
      <w:pPr>
        <w:ind w:left="6159" w:hanging="181"/>
      </w:pPr>
      <w:rPr>
        <w:rFonts w:hint="default"/>
        <w:lang w:val="zh-CN" w:eastAsia="zh-CN" w:bidi="zh-CN"/>
      </w:rPr>
    </w:lvl>
    <w:lvl w:ilvl="5">
      <w:numFmt w:val="bullet"/>
      <w:lvlText w:val="•"/>
      <w:lvlJc w:val="left"/>
      <w:pPr>
        <w:ind w:left="7509" w:hanging="181"/>
      </w:pPr>
      <w:rPr>
        <w:rFonts w:hint="default"/>
        <w:lang w:val="zh-CN" w:eastAsia="zh-CN" w:bidi="zh-CN"/>
      </w:rPr>
    </w:lvl>
    <w:lvl w:ilvl="6">
      <w:numFmt w:val="bullet"/>
      <w:lvlText w:val="•"/>
      <w:lvlJc w:val="left"/>
      <w:pPr>
        <w:ind w:left="8858" w:hanging="181"/>
      </w:pPr>
      <w:rPr>
        <w:rFonts w:hint="default"/>
        <w:lang w:val="zh-CN" w:eastAsia="zh-CN" w:bidi="zh-CN"/>
      </w:rPr>
    </w:lvl>
    <w:lvl w:ilvl="7">
      <w:numFmt w:val="bullet"/>
      <w:lvlText w:val="•"/>
      <w:lvlJc w:val="left"/>
      <w:pPr>
        <w:ind w:left="10208" w:hanging="181"/>
      </w:pPr>
      <w:rPr>
        <w:rFonts w:hint="default"/>
        <w:lang w:val="zh-CN" w:eastAsia="zh-CN" w:bidi="zh-CN"/>
      </w:rPr>
    </w:lvl>
    <w:lvl w:ilvl="8">
      <w:numFmt w:val="bullet"/>
      <w:lvlText w:val="•"/>
      <w:lvlJc w:val="left"/>
      <w:pPr>
        <w:ind w:left="11558" w:hanging="181"/>
      </w:pPr>
      <w:rPr>
        <w:rFonts w:hint="default"/>
        <w:lang w:val="zh-CN" w:eastAsia="zh-CN" w:bidi="zh-CN"/>
      </w:rPr>
    </w:lvl>
  </w:abstractNum>
  <w:abstractNum w:abstractNumId="6">
    <w:nsid w:val="59ADCABA"/>
    <w:multiLevelType w:val="multilevel"/>
    <w:tmpl w:val="59ADCABA"/>
    <w:lvl w:ilvl="0">
      <w:start w:val="1"/>
      <w:numFmt w:val="decimal"/>
      <w:lvlText w:val="%1."/>
      <w:lvlJc w:val="left"/>
      <w:pPr>
        <w:ind w:left="112" w:hanging="300"/>
      </w:pPr>
      <w:rPr>
        <w:rFonts w:ascii="Times New Roman" w:eastAsia="Times New Roman" w:hAnsi="Times New Roman" w:cs="Times New Roman" w:hint="default"/>
        <w:spacing w:val="-60"/>
        <w:w w:val="100"/>
        <w:sz w:val="24"/>
        <w:szCs w:val="24"/>
        <w:lang w:val="zh-CN" w:eastAsia="zh-CN" w:bidi="zh-CN"/>
      </w:rPr>
    </w:lvl>
    <w:lvl w:ilvl="1">
      <w:numFmt w:val="bullet"/>
      <w:lvlText w:val="•"/>
      <w:lvlJc w:val="left"/>
      <w:pPr>
        <w:ind w:left="1106" w:hanging="300"/>
      </w:pPr>
      <w:rPr>
        <w:rFonts w:hint="default"/>
        <w:lang w:val="zh-CN" w:eastAsia="zh-CN" w:bidi="zh-CN"/>
      </w:rPr>
    </w:lvl>
    <w:lvl w:ilvl="2">
      <w:numFmt w:val="bullet"/>
      <w:lvlText w:val="•"/>
      <w:lvlJc w:val="left"/>
      <w:pPr>
        <w:ind w:left="2093" w:hanging="300"/>
      </w:pPr>
      <w:rPr>
        <w:rFonts w:hint="default"/>
        <w:lang w:val="zh-CN" w:eastAsia="zh-CN" w:bidi="zh-CN"/>
      </w:rPr>
    </w:lvl>
    <w:lvl w:ilvl="3">
      <w:numFmt w:val="bullet"/>
      <w:lvlText w:val="•"/>
      <w:lvlJc w:val="left"/>
      <w:pPr>
        <w:ind w:left="3079" w:hanging="300"/>
      </w:pPr>
      <w:rPr>
        <w:rFonts w:hint="default"/>
        <w:lang w:val="zh-CN" w:eastAsia="zh-CN" w:bidi="zh-CN"/>
      </w:rPr>
    </w:lvl>
    <w:lvl w:ilvl="4">
      <w:numFmt w:val="bullet"/>
      <w:lvlText w:val="•"/>
      <w:lvlJc w:val="left"/>
      <w:pPr>
        <w:ind w:left="4066" w:hanging="300"/>
      </w:pPr>
      <w:rPr>
        <w:rFonts w:hint="default"/>
        <w:lang w:val="zh-CN" w:eastAsia="zh-CN" w:bidi="zh-CN"/>
      </w:rPr>
    </w:lvl>
    <w:lvl w:ilvl="5">
      <w:numFmt w:val="bullet"/>
      <w:lvlText w:val="•"/>
      <w:lvlJc w:val="left"/>
      <w:pPr>
        <w:ind w:left="5053" w:hanging="300"/>
      </w:pPr>
      <w:rPr>
        <w:rFonts w:hint="default"/>
        <w:lang w:val="zh-CN" w:eastAsia="zh-CN" w:bidi="zh-CN"/>
      </w:rPr>
    </w:lvl>
    <w:lvl w:ilvl="6">
      <w:numFmt w:val="bullet"/>
      <w:lvlText w:val="•"/>
      <w:lvlJc w:val="left"/>
      <w:pPr>
        <w:ind w:left="6039" w:hanging="300"/>
      </w:pPr>
      <w:rPr>
        <w:rFonts w:hint="default"/>
        <w:lang w:val="zh-CN" w:eastAsia="zh-CN" w:bidi="zh-CN"/>
      </w:rPr>
    </w:lvl>
    <w:lvl w:ilvl="7">
      <w:numFmt w:val="bullet"/>
      <w:lvlText w:val="•"/>
      <w:lvlJc w:val="left"/>
      <w:pPr>
        <w:ind w:left="7026" w:hanging="300"/>
      </w:pPr>
      <w:rPr>
        <w:rFonts w:hint="default"/>
        <w:lang w:val="zh-CN" w:eastAsia="zh-CN" w:bidi="zh-CN"/>
      </w:rPr>
    </w:lvl>
    <w:lvl w:ilvl="8">
      <w:numFmt w:val="bullet"/>
      <w:lvlText w:val="•"/>
      <w:lvlJc w:val="left"/>
      <w:pPr>
        <w:ind w:left="8012" w:hanging="300"/>
      </w:pPr>
      <w:rPr>
        <w:rFonts w:hint="default"/>
        <w:lang w:val="zh-CN" w:eastAsia="zh-CN" w:bidi="zh-CN"/>
      </w:rPr>
    </w:lvl>
  </w:abstractNum>
  <w:abstractNum w:abstractNumId="7">
    <w:nsid w:val="66B4677E"/>
    <w:multiLevelType w:val="hybridMultilevel"/>
    <w:tmpl w:val="C2AA7818"/>
    <w:lvl w:ilvl="0" w:tplc="474A5192">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9938" fillcolor="white">
      <v:fill color="white"/>
    </o:shapedefaults>
  </w:hdrShapeDefaults>
  <w:footnotePr>
    <w:footnote w:id="0"/>
    <w:footnote w:id="1"/>
  </w:footnotePr>
  <w:endnotePr>
    <w:endnote w:id="0"/>
    <w:endnote w:id="1"/>
  </w:endnotePr>
  <w:compat>
    <w:ulTrailSpace/>
    <w:shapeLayoutLikeWW8/>
    <w:useFELayout/>
  </w:compat>
  <w:rsids>
    <w:rsidRoot w:val="00501A0B"/>
    <w:rsid w:val="00062DE7"/>
    <w:rsid w:val="00084735"/>
    <w:rsid w:val="001128FB"/>
    <w:rsid w:val="001343B6"/>
    <w:rsid w:val="00155993"/>
    <w:rsid w:val="001812F2"/>
    <w:rsid w:val="001E253F"/>
    <w:rsid w:val="00285325"/>
    <w:rsid w:val="00371E30"/>
    <w:rsid w:val="003A09B5"/>
    <w:rsid w:val="003B0C53"/>
    <w:rsid w:val="003C2EEC"/>
    <w:rsid w:val="003F3DF7"/>
    <w:rsid w:val="003F58FA"/>
    <w:rsid w:val="00451418"/>
    <w:rsid w:val="004E0D80"/>
    <w:rsid w:val="004E3589"/>
    <w:rsid w:val="00501A0B"/>
    <w:rsid w:val="00536A4C"/>
    <w:rsid w:val="00540A53"/>
    <w:rsid w:val="00553BB6"/>
    <w:rsid w:val="00573A89"/>
    <w:rsid w:val="005F6494"/>
    <w:rsid w:val="00660C56"/>
    <w:rsid w:val="006813CD"/>
    <w:rsid w:val="006B1B11"/>
    <w:rsid w:val="007365C0"/>
    <w:rsid w:val="007664BB"/>
    <w:rsid w:val="007B289A"/>
    <w:rsid w:val="007F5A56"/>
    <w:rsid w:val="00882FFD"/>
    <w:rsid w:val="00887017"/>
    <w:rsid w:val="008D14A5"/>
    <w:rsid w:val="008D3FB3"/>
    <w:rsid w:val="00901A6F"/>
    <w:rsid w:val="00936E41"/>
    <w:rsid w:val="00992549"/>
    <w:rsid w:val="009F6173"/>
    <w:rsid w:val="00A07A0E"/>
    <w:rsid w:val="00A56409"/>
    <w:rsid w:val="00A660E4"/>
    <w:rsid w:val="00A80469"/>
    <w:rsid w:val="00AE2410"/>
    <w:rsid w:val="00B9397C"/>
    <w:rsid w:val="00BC1C87"/>
    <w:rsid w:val="00BD4849"/>
    <w:rsid w:val="00C8787D"/>
    <w:rsid w:val="00CD268C"/>
    <w:rsid w:val="00D31A3D"/>
    <w:rsid w:val="00D72F2D"/>
    <w:rsid w:val="00E42428"/>
    <w:rsid w:val="00E734F5"/>
    <w:rsid w:val="00F74F7B"/>
    <w:rsid w:val="00FC2A7E"/>
    <w:rsid w:val="1BEC3378"/>
    <w:rsid w:val="334C2BCE"/>
    <w:rsid w:val="59AD643D"/>
    <w:rsid w:val="6C902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01A0B"/>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501A0B"/>
    <w:pPr>
      <w:ind w:left="315" w:right="435"/>
      <w:jc w:val="center"/>
      <w:outlineLvl w:val="0"/>
    </w:pPr>
    <w:rPr>
      <w:rFonts w:ascii="微软雅黑" w:eastAsia="微软雅黑" w:hAnsi="微软雅黑" w:cs="微软雅黑"/>
      <w:b/>
      <w:bCs/>
      <w:sz w:val="32"/>
      <w:szCs w:val="32"/>
    </w:rPr>
  </w:style>
  <w:style w:type="paragraph" w:styleId="2">
    <w:name w:val="heading 2"/>
    <w:basedOn w:val="a"/>
    <w:next w:val="a"/>
    <w:uiPriority w:val="1"/>
    <w:qFormat/>
    <w:rsid w:val="00501A0B"/>
    <w:pPr>
      <w:spacing w:before="1"/>
      <w:ind w:left="11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01A0B"/>
    <w:pPr>
      <w:spacing w:before="1"/>
    </w:pPr>
    <w:rPr>
      <w:sz w:val="24"/>
      <w:szCs w:val="24"/>
    </w:rPr>
  </w:style>
  <w:style w:type="table" w:customStyle="1" w:styleId="TableNormal">
    <w:name w:val="Table Normal"/>
    <w:uiPriority w:val="2"/>
    <w:semiHidden/>
    <w:unhideWhenUsed/>
    <w:qFormat/>
    <w:rsid w:val="00501A0B"/>
    <w:tblPr>
      <w:tblCellMar>
        <w:top w:w="0" w:type="dxa"/>
        <w:left w:w="0" w:type="dxa"/>
        <w:bottom w:w="0" w:type="dxa"/>
        <w:right w:w="0" w:type="dxa"/>
      </w:tblCellMar>
    </w:tblPr>
  </w:style>
  <w:style w:type="paragraph" w:styleId="a4">
    <w:name w:val="List Paragraph"/>
    <w:basedOn w:val="a"/>
    <w:uiPriority w:val="1"/>
    <w:qFormat/>
    <w:rsid w:val="00501A0B"/>
    <w:pPr>
      <w:spacing w:before="1"/>
      <w:ind w:left="112" w:hanging="182"/>
    </w:pPr>
  </w:style>
  <w:style w:type="paragraph" w:customStyle="1" w:styleId="TableParagraph">
    <w:name w:val="Table Paragraph"/>
    <w:basedOn w:val="a"/>
    <w:uiPriority w:val="1"/>
    <w:qFormat/>
    <w:rsid w:val="00501A0B"/>
  </w:style>
  <w:style w:type="paragraph" w:styleId="a5">
    <w:name w:val="header"/>
    <w:basedOn w:val="a"/>
    <w:link w:val="Char0"/>
    <w:rsid w:val="00A564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56409"/>
    <w:rPr>
      <w:rFonts w:ascii="宋体" w:eastAsia="宋体" w:hAnsi="宋体" w:cs="宋体"/>
      <w:sz w:val="18"/>
      <w:szCs w:val="18"/>
      <w:lang w:val="zh-CN" w:bidi="zh-CN"/>
    </w:rPr>
  </w:style>
  <w:style w:type="paragraph" w:styleId="a6">
    <w:name w:val="footer"/>
    <w:basedOn w:val="a"/>
    <w:link w:val="Char1"/>
    <w:rsid w:val="00A56409"/>
    <w:pPr>
      <w:tabs>
        <w:tab w:val="center" w:pos="4153"/>
        <w:tab w:val="right" w:pos="8306"/>
      </w:tabs>
      <w:snapToGrid w:val="0"/>
    </w:pPr>
    <w:rPr>
      <w:sz w:val="18"/>
      <w:szCs w:val="18"/>
    </w:rPr>
  </w:style>
  <w:style w:type="character" w:customStyle="1" w:styleId="Char1">
    <w:name w:val="页脚 Char"/>
    <w:basedOn w:val="a0"/>
    <w:link w:val="a6"/>
    <w:rsid w:val="00A56409"/>
    <w:rPr>
      <w:rFonts w:ascii="宋体" w:eastAsia="宋体" w:hAnsi="宋体" w:cs="宋体"/>
      <w:sz w:val="18"/>
      <w:szCs w:val="18"/>
      <w:lang w:val="zh-CN" w:bidi="zh-CN"/>
    </w:rPr>
  </w:style>
  <w:style w:type="character" w:styleId="a7">
    <w:name w:val="Hyperlink"/>
    <w:basedOn w:val="a0"/>
    <w:rsid w:val="00A07A0E"/>
    <w:rPr>
      <w:color w:val="0000FF" w:themeColor="hyperlink"/>
      <w:u w:val="single"/>
    </w:rPr>
  </w:style>
  <w:style w:type="paragraph" w:styleId="a8">
    <w:name w:val="Balloon Text"/>
    <w:basedOn w:val="a"/>
    <w:link w:val="Char2"/>
    <w:rsid w:val="00CD268C"/>
    <w:rPr>
      <w:sz w:val="18"/>
      <w:szCs w:val="18"/>
    </w:rPr>
  </w:style>
  <w:style w:type="character" w:customStyle="1" w:styleId="Char2">
    <w:name w:val="批注框文本 Char"/>
    <w:basedOn w:val="a0"/>
    <w:link w:val="a8"/>
    <w:rsid w:val="00CD268C"/>
    <w:rPr>
      <w:rFonts w:ascii="宋体" w:eastAsia="宋体" w:hAnsi="宋体" w:cs="宋体"/>
      <w:sz w:val="18"/>
      <w:szCs w:val="18"/>
      <w:lang w:val="zh-CN" w:bidi="zh-CN"/>
    </w:rPr>
  </w:style>
  <w:style w:type="character" w:customStyle="1" w:styleId="Char">
    <w:name w:val="正文文本 Char"/>
    <w:basedOn w:val="a0"/>
    <w:link w:val="a3"/>
    <w:uiPriority w:val="1"/>
    <w:rsid w:val="00660C56"/>
    <w:rPr>
      <w:rFonts w:ascii="宋体" w:eastAsia="宋体" w:hAnsi="宋体" w:cs="宋体"/>
      <w:sz w:val="24"/>
      <w:szCs w:val="24"/>
      <w:lang w:val="zh-CN" w:bidi="zh-CN"/>
    </w:rPr>
  </w:style>
</w:styles>
</file>

<file path=word/webSettings.xml><?xml version="1.0" encoding="utf-8"?>
<w:webSettings xmlns:r="http://schemas.openxmlformats.org/officeDocument/2006/relationships" xmlns:w="http://schemas.openxmlformats.org/wordprocessingml/2006/main">
  <w:divs>
    <w:div w:id="467820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3096658@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53096658@qq.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653096658@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246</Words>
  <Characters>1403</Characters>
  <Application>Microsoft Office Word</Application>
  <DocSecurity>0</DocSecurity>
  <Lines>11</Lines>
  <Paragraphs>3</Paragraphs>
  <ScaleCrop>false</ScaleCrop>
  <Company>LG</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扬州大学省级培训项目2013S40（商务外语专业）</dc:title>
  <dc:creator>Administrator</dc:creator>
  <cp:lastModifiedBy>ys9033@yahoo.com.cn</cp:lastModifiedBy>
  <cp:revision>26</cp:revision>
  <cp:lastPrinted>2021-12-08T06:55:00Z</cp:lastPrinted>
  <dcterms:created xsi:type="dcterms:W3CDTF">2020-07-22T04:00:00Z</dcterms:created>
  <dcterms:modified xsi:type="dcterms:W3CDTF">2022-05-11T08:33:00Z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WPS 文字</vt:lpwstr>
  </property>
  <property fmtid="{D5CDD505-2E9C-101B-9397-08002B2CF9AE}" pid="4" name="LastSaved">
    <vt:filetime>2020-07-22T00:00:00Z</vt:filetime>
  </property>
  <property fmtid="{D5CDD505-2E9C-101B-9397-08002B2CF9AE}" pid="5" name="KSOProductBuildVer">
    <vt:lpwstr>2052-11.1.0.10463</vt:lpwstr>
  </property>
  <property fmtid="{D5CDD505-2E9C-101B-9397-08002B2CF9AE}" pid="6" name="ICV">
    <vt:lpwstr>BA0DE648EA754EF6907F52EC4615C387</vt:lpwstr>
  </property>
</Properties>
</file>