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60" w:lineRule="exact"/>
        <w:ind w:firstLine="60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2019年江苏省高职院校新入职教师培训需求表</w:t>
      </w:r>
    </w:p>
    <w:tbl>
      <w:tblPr>
        <w:tblStyle w:val="3"/>
        <w:tblpPr w:leftFromText="180" w:rightFromText="180" w:vertAnchor="text" w:horzAnchor="page" w:tblpXSpec="center" w:tblpY="425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257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2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学校名称</w:t>
            </w:r>
          </w:p>
        </w:tc>
        <w:tc>
          <w:tcPr>
            <w:tcW w:w="52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根据情况</w:t>
            </w: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划√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若可选派</w:t>
            </w: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具体人数</w:t>
            </w:r>
          </w:p>
          <w:p>
            <w:pPr>
              <w:spacing w:line="400" w:lineRule="exact"/>
              <w:jc w:val="center"/>
              <w:rPr>
                <w:rFonts w:hint="default" w:ascii="仿宋_GB2312" w:hAnsi="Calibri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color w:val="auto"/>
                <w:sz w:val="24"/>
                <w:lang w:val="en-US" w:eastAsia="zh-CN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培训需求</w:t>
            </w:r>
          </w:p>
        </w:tc>
        <w:tc>
          <w:tcPr>
            <w:tcW w:w="525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（1）考虑教师教学任务和培训时间无法选派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525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（2）可选派“教师教育”培训（4周）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525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（3）可选派“教师教育+跟岗实践培训”（8周）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Calibri" w:eastAsia="仿宋_GB2312"/>
                <w:sz w:val="24"/>
              </w:rPr>
            </w:pPr>
          </w:p>
        </w:tc>
      </w:tr>
    </w:tbl>
    <w:p>
      <w:pPr>
        <w:spacing w:line="560" w:lineRule="exact"/>
        <w:ind w:firstLine="600"/>
        <w:rPr>
          <w:sz w:val="30"/>
          <w:szCs w:val="30"/>
        </w:rPr>
      </w:pPr>
    </w:p>
    <w:p>
      <w:pPr>
        <w:spacing w:line="560" w:lineRule="exact"/>
        <w:ind w:firstLine="600"/>
        <w:rPr>
          <w:sz w:val="30"/>
          <w:szCs w:val="30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65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84BEB"/>
    <w:rsid w:val="7338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2019-08-02T06:39:00Z</dcterms:created>
  <dc:creator>Miss清</dc:creator>
  <cp:lastModifiedBy>Miss清</cp:lastModifiedBy>
  <dcterms:modified xsi:type="dcterms:W3CDTF">2019-08-02T06:40:36Z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