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方正小标宋_GBK" w:hAnsi="华文中宋" w:eastAsia="方正小标宋_GBK"/>
          <w:b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省委教育工委办公室关于举办全省高</w:t>
      </w:r>
      <w:r>
        <w:rPr>
          <w:rFonts w:hint="eastAsia" w:ascii="方正小标宋简体" w:hAnsi="华文中宋" w:eastAsia="方正小标宋简体"/>
          <w:b/>
          <w:sz w:val="44"/>
          <w:szCs w:val="44"/>
          <w:lang w:val="en-US" w:eastAsia="zh-CN"/>
        </w:rPr>
        <w:t>职</w:t>
      </w:r>
      <w:r>
        <w:rPr>
          <w:rFonts w:hint="eastAsia" w:ascii="方正小标宋简体" w:hAnsi="华文中宋" w:eastAsia="方正小标宋简体"/>
          <w:b/>
          <w:sz w:val="44"/>
          <w:szCs w:val="44"/>
        </w:rPr>
        <w:t>院（系）党政负责人培训班的通知</w:t>
      </w:r>
    </w:p>
    <w:p>
      <w:pPr>
        <w:jc w:val="center"/>
        <w:rPr>
          <w:rFonts w:ascii="楷体" w:hAnsi="楷体" w:eastAsia="楷体"/>
          <w:color w:val="333333"/>
          <w:sz w:val="23"/>
          <w:szCs w:val="23"/>
          <w:shd w:val="clear" w:color="auto" w:fill="FFFFFF"/>
        </w:rPr>
      </w:pPr>
    </w:p>
    <w:p>
      <w:pPr>
        <w:spacing w:beforeLines="50"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职院校</w:t>
      </w:r>
      <w:r>
        <w:rPr>
          <w:rFonts w:hint="eastAsia" w:ascii="仿宋_GB2312" w:eastAsia="仿宋_GB2312"/>
          <w:sz w:val="32"/>
          <w:szCs w:val="32"/>
        </w:rPr>
        <w:t>党委：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为深入学习贯彻习近平新时代中国特色社会主义思想和党的十九大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及十九届历次全会</w:t>
      </w:r>
      <w:r>
        <w:rPr>
          <w:rFonts w:hint="eastAsia" w:ascii="仿宋_GB2312" w:eastAsia="仿宋_GB2312"/>
          <w:sz w:val="32"/>
          <w:szCs w:val="32"/>
        </w:rPr>
        <w:t>精神，学习贯彻《中国共产党普通高等学校基层组织工作条例》和第二十七次全国高校党的建设工作会议精神，不断提高高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院（系）党建工作质量，持续提升高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院（系）党政负责人的理论素养、政治能力和履职水平，根据省委教育工委研究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和省高等职业教育教师培训中心统筹</w:t>
      </w:r>
      <w:r>
        <w:rPr>
          <w:rFonts w:hint="eastAsia" w:ascii="仿宋_GB2312" w:eastAsia="仿宋_GB2312"/>
          <w:sz w:val="32"/>
          <w:szCs w:val="32"/>
        </w:rPr>
        <w:t>，定于</w:t>
      </w:r>
      <w:r>
        <w:rPr>
          <w:rFonts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旬在江苏大学举办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全省高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院（系）党政负责人培训班。现将有关事项通知如下。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一、培训内容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以习近平新时代中国特色社会主义思想为指导，深入学习贯彻党的十九届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中全会和全国“两会”精神、学习贯彻《中国共产党普通高等学校基层组织工作条例》和第二十七次全国高校党的建设工作会议精神，坚定不移深化全面从严治党，推动党史学习教育常态化长效化，进一步统一思想、凝聚共识、推动工作，不断提高领导干部政治判断力、政治领悟力、政治执行力；深入分析高水平高职院校建设背景下高等教育面临的机遇与挑战、院（系）党政管理工作遇到的新情况、新问题，探讨解决问题的新举措、新方法；深入探讨坚持立德树人，实现“三全育人”的实施方法和路径；进一步开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高职</w:t>
      </w:r>
      <w:r>
        <w:rPr>
          <w:rFonts w:hint="eastAsia" w:ascii="仿宋_GB2312" w:eastAsia="仿宋_GB2312"/>
          <w:sz w:val="32"/>
          <w:szCs w:val="32"/>
        </w:rPr>
        <w:t>院（系）党政负责人视野，提高管理水平，增进沟通交流。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二、培训方式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培训以课堂教学为主，采取形势报告、专家讲座、学员研讨、工作交流、现场教学等方式进行。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三、培训对象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</w:t>
      </w:r>
      <w:r>
        <w:rPr>
          <w:rFonts w:hint="eastAsia" w:ascii="仿宋_GB2312" w:eastAsia="仿宋_GB2312"/>
          <w:sz w:val="32"/>
          <w:szCs w:val="32"/>
        </w:rPr>
        <w:t>院（系）党政负责人，每校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限报</w:t>
      </w:r>
      <w:r>
        <w:rPr>
          <w:rFonts w:hint="eastAsia" w:ascii="仿宋_GB2312" w:eastAsia="仿宋_GB2312"/>
          <w:sz w:val="32"/>
          <w:szCs w:val="32"/>
        </w:rPr>
        <w:t>1名。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四、培训时间和地点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1.培训时间：</w:t>
      </w:r>
      <w:r>
        <w:rPr>
          <w:rFonts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日（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午报到）；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2.培训地点：江苏大学；</w:t>
      </w:r>
    </w:p>
    <w:p>
      <w:pPr>
        <w:tabs>
          <w:tab w:val="left" w:pos="4036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3.报到地点：镇江明都大饭店（镇江新区丁卯智慧大道</w:t>
      </w:r>
      <w:r>
        <w:rPr>
          <w:rFonts w:hint="eastAsia" w:eastAsia="仿宋_GB2312"/>
          <w:sz w:val="32"/>
          <w:szCs w:val="32"/>
        </w:rPr>
        <w:t>470</w:t>
      </w:r>
      <w:r>
        <w:rPr>
          <w:rFonts w:hint="eastAsia" w:ascii="仿宋_GB2312" w:eastAsia="仿宋_GB2312"/>
          <w:sz w:val="32"/>
          <w:szCs w:val="32"/>
        </w:rPr>
        <w:t>号）。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五、报名方式</w:t>
      </w:r>
    </w:p>
    <w:p>
      <w:pPr>
        <w:spacing w:line="560" w:lineRule="exact"/>
        <w:ind w:firstLine="640" w:firstLineChars="200"/>
        <w:rPr>
          <w:rFonts w:hint="eastAsia" w:asci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请各校于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确定好参训学员，学员登录省高职师培中心网站（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http://spzx.jsut.edu.cn/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）进行注册</w:t>
      </w:r>
      <w:r>
        <w:rPr>
          <w:rFonts w:hint="eastAsia" w:ascii="仿宋_GB2312" w:eastAsia="仿宋_GB2312"/>
          <w:sz w:val="32"/>
          <w:szCs w:val="32"/>
        </w:rPr>
        <w:t>报名，并请参训学员加入培训班交流</w:t>
      </w:r>
      <w:r>
        <w:rPr>
          <w:rFonts w:eastAsia="仿宋_GB2312"/>
          <w:sz w:val="32"/>
          <w:szCs w:val="32"/>
        </w:rPr>
        <w:t>QQ</w:t>
      </w:r>
      <w:r>
        <w:rPr>
          <w:rFonts w:hint="eastAsia" w:ascii="仿宋_GB2312" w:eastAsia="仿宋_GB2312"/>
          <w:sz w:val="32"/>
          <w:szCs w:val="32"/>
        </w:rPr>
        <w:t>群：</w:t>
      </w:r>
      <w:r>
        <w:rPr>
          <w:rFonts w:eastAsia="仿宋_GB2312"/>
          <w:sz w:val="32"/>
          <w:szCs w:val="32"/>
        </w:rPr>
        <w:t>690310558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（注明单位+姓名）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六、注意事项</w:t>
      </w:r>
    </w:p>
    <w:p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</w:rPr>
        <w:t>各单位要按照常态化疫情防控要求报送学员，</w:t>
      </w:r>
      <w:r>
        <w:rPr>
          <w:rFonts w:ascii="仿宋_GB2312" w:eastAsia="仿宋_GB2312"/>
          <w:sz w:val="32"/>
          <w:szCs w:val="32"/>
        </w:rPr>
        <w:t>参训学员要自备口罩及个人防护用品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登录</w:t>
      </w:r>
      <w:r>
        <w:rPr>
          <w:rFonts w:hint="eastAsia" w:ascii="仿宋_GB2312" w:eastAsia="仿宋_GB2312"/>
          <w:sz w:val="32"/>
          <w:szCs w:val="32"/>
        </w:rPr>
        <w:t>“苏康码”等平台进行健康申报。如因疫情防控需要，对培训班作出调整的，将另行通知。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2.江苏大学联系人：杜康，电话：0511-88788336、15050850070。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省委教育工委办公室</w:t>
      </w:r>
    </w:p>
    <w:p>
      <w:pPr>
        <w:pStyle w:val="2"/>
        <w:spacing w:line="560" w:lineRule="exact"/>
        <w:ind w:left="99" w:leftChars="47"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kern w:val="2"/>
          <w:sz w:val="32"/>
          <w:szCs w:val="32"/>
        </w:rPr>
        <w:t>202</w:t>
      </w:r>
      <w:r>
        <w:rPr>
          <w:rFonts w:hint="eastAsia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1MmRkYTU4NWJhOTY0MTZhNjliMWY4OGU2MzNmNDcifQ=="/>
  </w:docVars>
  <w:rsids>
    <w:rsidRoot w:val="00B5675F"/>
    <w:rsid w:val="00036EFC"/>
    <w:rsid w:val="0007321F"/>
    <w:rsid w:val="00114EC4"/>
    <w:rsid w:val="00192BE1"/>
    <w:rsid w:val="00194CE9"/>
    <w:rsid w:val="001C7494"/>
    <w:rsid w:val="00285176"/>
    <w:rsid w:val="002E6904"/>
    <w:rsid w:val="0032511C"/>
    <w:rsid w:val="003518B0"/>
    <w:rsid w:val="003975D9"/>
    <w:rsid w:val="003C0F79"/>
    <w:rsid w:val="003C153C"/>
    <w:rsid w:val="004850FF"/>
    <w:rsid w:val="004B5B23"/>
    <w:rsid w:val="004D6911"/>
    <w:rsid w:val="0050244B"/>
    <w:rsid w:val="005A4527"/>
    <w:rsid w:val="005E6684"/>
    <w:rsid w:val="00601C09"/>
    <w:rsid w:val="00657B56"/>
    <w:rsid w:val="006C3908"/>
    <w:rsid w:val="007861E2"/>
    <w:rsid w:val="008572F7"/>
    <w:rsid w:val="008C7A30"/>
    <w:rsid w:val="00930D9B"/>
    <w:rsid w:val="0093241A"/>
    <w:rsid w:val="0099086C"/>
    <w:rsid w:val="009D0FDC"/>
    <w:rsid w:val="00A01623"/>
    <w:rsid w:val="00A673CD"/>
    <w:rsid w:val="00AE0F2E"/>
    <w:rsid w:val="00B5675F"/>
    <w:rsid w:val="00BA4F4A"/>
    <w:rsid w:val="00C163AD"/>
    <w:rsid w:val="00C70371"/>
    <w:rsid w:val="00DF40E9"/>
    <w:rsid w:val="00E1638F"/>
    <w:rsid w:val="00EF19F9"/>
    <w:rsid w:val="00F06636"/>
    <w:rsid w:val="00F45082"/>
    <w:rsid w:val="00FD4D9F"/>
    <w:rsid w:val="0D25361D"/>
    <w:rsid w:val="16E15CFA"/>
    <w:rsid w:val="45F46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  <w:rPr>
      <w:kern w:val="0"/>
      <w:sz w:val="28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link w:val="2"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0">
    <w:name w:val="页眉 字符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872</Characters>
  <Lines>7</Lines>
  <Paragraphs>2</Paragraphs>
  <TotalTime>24</TotalTime>
  <ScaleCrop>false</ScaleCrop>
  <LinksUpToDate>false</LinksUpToDate>
  <CharactersWithSpaces>1022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zzb</dc:creator>
  <cp:lastModifiedBy>我是情歌王子</cp:lastModifiedBy>
  <cp:lastPrinted>2022-05-09T11:54:00Z</cp:lastPrinted>
  <dcterms:modified xsi:type="dcterms:W3CDTF">2022-05-11T00:42:41Z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DAEF8A159F074DBA97CCC874B78B5041</vt:lpwstr>
  </property>
</Properties>
</file>