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78" w:rsidRDefault="00D33678" w:rsidP="00D33678">
      <w:pPr>
        <w:shd w:val="solid" w:color="FFFFFF" w:fill="auto"/>
        <w:autoSpaceDN w:val="0"/>
        <w:spacing w:line="520" w:lineRule="exact"/>
        <w:jc w:val="center"/>
        <w:rPr>
          <w:rFonts w:ascii="宋体" w:hAnsi="宋体"/>
          <w:b/>
          <w:sz w:val="28"/>
          <w:szCs w:val="28"/>
          <w:shd w:val="clear" w:color="auto" w:fill="FFFFFF"/>
        </w:rPr>
      </w:pPr>
      <w:r>
        <w:rPr>
          <w:rFonts w:ascii="宋体" w:hAnsi="宋体" w:hint="eastAsia"/>
          <w:b/>
          <w:sz w:val="28"/>
          <w:szCs w:val="28"/>
          <w:shd w:val="clear" w:color="auto" w:fill="FFFFFF"/>
        </w:rPr>
        <w:t>南京师范大学省级培训项目</w:t>
      </w:r>
    </w:p>
    <w:p w:rsidR="00D33678" w:rsidRDefault="00535A15" w:rsidP="00D33678">
      <w:pPr>
        <w:jc w:val="center"/>
        <w:rPr>
          <w:rFonts w:ascii="宋体" w:hAnsi="宋体"/>
          <w:b/>
          <w:sz w:val="28"/>
          <w:szCs w:val="28"/>
          <w:shd w:val="clear" w:color="auto" w:fill="FFFFFF"/>
        </w:rPr>
      </w:pPr>
      <w:r w:rsidRPr="00535A15">
        <w:rPr>
          <w:rFonts w:ascii="宋体" w:hAnsi="宋体"/>
          <w:b/>
          <w:sz w:val="28"/>
          <w:szCs w:val="28"/>
          <w:shd w:val="clear" w:color="auto" w:fill="FFFFFF"/>
        </w:rPr>
        <w:t>2022GZSP66</w:t>
      </w:r>
      <w:r w:rsidR="00D33678">
        <w:rPr>
          <w:rFonts w:ascii="宋体" w:hAnsi="宋体" w:hint="eastAsia"/>
          <w:b/>
          <w:sz w:val="28"/>
          <w:szCs w:val="28"/>
          <w:shd w:val="clear" w:color="auto" w:fill="FFFFFF"/>
        </w:rPr>
        <w:t>（</w:t>
      </w:r>
      <w:r w:rsidR="00D33678" w:rsidRPr="00D33678">
        <w:rPr>
          <w:rFonts w:ascii="宋体" w:hAnsi="宋体" w:hint="eastAsia"/>
          <w:b/>
          <w:sz w:val="28"/>
          <w:szCs w:val="28"/>
          <w:shd w:val="clear" w:color="auto" w:fill="FFFFFF"/>
        </w:rPr>
        <w:t>思政类教师形势与政策专题培训</w:t>
      </w:r>
      <w:r w:rsidR="00D33678">
        <w:rPr>
          <w:rFonts w:ascii="宋体" w:hAnsi="宋体" w:hint="eastAsia"/>
          <w:b/>
          <w:sz w:val="28"/>
          <w:szCs w:val="28"/>
          <w:shd w:val="clear" w:color="auto" w:fill="FFFFFF"/>
        </w:rPr>
        <w:t>）开班通知</w:t>
      </w:r>
    </w:p>
    <w:p w:rsidR="007426E8" w:rsidRDefault="007426E8" w:rsidP="00D33678">
      <w:pPr>
        <w:jc w:val="center"/>
        <w:rPr>
          <w:rFonts w:ascii="宋体" w:hAnsi="宋体"/>
          <w:b/>
          <w:sz w:val="28"/>
          <w:szCs w:val="28"/>
          <w:shd w:val="clear" w:color="auto" w:fill="FFFFFF"/>
        </w:rPr>
      </w:pPr>
    </w:p>
    <w:p w:rsidR="009D5B4C" w:rsidRPr="009D5B4C" w:rsidRDefault="001347D2" w:rsidP="009D5B4C">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您好，为深入学习贯彻习近平新时代中国特色社会主义思想和党的十九大精神，落实《教育部关于加强新时代高校“形势与政策”课建设的若干意见》（教社科〔</w:t>
      </w:r>
      <w:r w:rsidRPr="001347D2">
        <w:rPr>
          <w:rFonts w:ascii="仿宋" w:eastAsia="仿宋" w:hAnsi="仿宋"/>
          <w:color w:val="000000" w:themeColor="text1"/>
          <w:sz w:val="28"/>
          <w:szCs w:val="28"/>
        </w:rPr>
        <w:t>2018</w:t>
      </w:r>
      <w:r w:rsidRPr="001347D2">
        <w:rPr>
          <w:rFonts w:ascii="仿宋" w:eastAsia="仿宋" w:hAnsi="仿宋" w:hint="eastAsia"/>
          <w:color w:val="000000" w:themeColor="text1"/>
          <w:sz w:val="28"/>
          <w:szCs w:val="28"/>
        </w:rPr>
        <w:t>〕</w:t>
      </w:r>
      <w:r w:rsidRPr="001347D2">
        <w:rPr>
          <w:rFonts w:ascii="仿宋" w:eastAsia="仿宋" w:hAnsi="仿宋"/>
          <w:color w:val="000000" w:themeColor="text1"/>
          <w:sz w:val="28"/>
          <w:szCs w:val="28"/>
        </w:rPr>
        <w:t xml:space="preserve">1 </w:t>
      </w:r>
      <w:r w:rsidRPr="001347D2">
        <w:rPr>
          <w:rFonts w:ascii="仿宋" w:eastAsia="仿宋" w:hAnsi="仿宋" w:hint="eastAsia"/>
          <w:color w:val="000000" w:themeColor="text1"/>
          <w:sz w:val="28"/>
          <w:szCs w:val="28"/>
        </w:rPr>
        <w:t>号），加强全省高校“形势与政策”课程建设，提升高校“形势与政策”课教育教学的针对性和实效性，</w:t>
      </w:r>
      <w:r w:rsidR="00535A15" w:rsidRPr="00535A15">
        <w:rPr>
          <w:rFonts w:ascii="仿宋" w:eastAsia="仿宋" w:hAnsi="仿宋"/>
          <w:color w:val="000000" w:themeColor="text1"/>
          <w:sz w:val="28"/>
          <w:szCs w:val="28"/>
        </w:rPr>
        <w:t>根据《省教育厅关于做好 2022 年职业院校教师培训工作的通知》（苏教师函〔2022〕7 号）</w:t>
      </w:r>
      <w:r w:rsidR="00535A15" w:rsidRPr="00535A15">
        <w:rPr>
          <w:rFonts w:ascii="仿宋" w:eastAsia="仿宋" w:hAnsi="仿宋" w:hint="eastAsia"/>
          <w:color w:val="000000" w:themeColor="text1"/>
          <w:sz w:val="28"/>
          <w:szCs w:val="28"/>
        </w:rPr>
        <w:t>文件要求，和省教育厅相关要求</w:t>
      </w:r>
      <w:r w:rsidR="009D5B4C" w:rsidRPr="009D5B4C">
        <w:rPr>
          <w:rFonts w:ascii="仿宋" w:eastAsia="仿宋" w:hAnsi="仿宋" w:hint="eastAsia"/>
          <w:color w:val="000000" w:themeColor="text1"/>
          <w:sz w:val="28"/>
          <w:szCs w:val="28"/>
        </w:rPr>
        <w:t>，我校现将相关江苏省高职思政类教师形势与政策专题培训报到事项，具体通知如下：</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1</w:t>
      </w:r>
      <w:r w:rsidR="00B9024C">
        <w:rPr>
          <w:rFonts w:ascii="仿宋" w:eastAsia="仿宋" w:hAnsi="仿宋" w:hint="eastAsia"/>
          <w:color w:val="000000" w:themeColor="text1"/>
          <w:sz w:val="28"/>
          <w:szCs w:val="28"/>
        </w:rPr>
        <w:t>、</w:t>
      </w:r>
      <w:r w:rsidRPr="001347D2">
        <w:rPr>
          <w:rFonts w:ascii="仿宋" w:eastAsia="仿宋" w:hAnsi="仿宋" w:hint="eastAsia"/>
          <w:color w:val="000000" w:themeColor="text1"/>
          <w:sz w:val="28"/>
          <w:szCs w:val="28"/>
        </w:rPr>
        <w:t>时间：20</w:t>
      </w:r>
      <w:r w:rsidR="00D33678">
        <w:rPr>
          <w:rFonts w:ascii="仿宋" w:eastAsia="仿宋" w:hAnsi="仿宋"/>
          <w:color w:val="000000" w:themeColor="text1"/>
          <w:sz w:val="28"/>
          <w:szCs w:val="28"/>
        </w:rPr>
        <w:t>2</w:t>
      </w:r>
      <w:r w:rsidR="00535A15">
        <w:rPr>
          <w:rFonts w:ascii="仿宋" w:eastAsia="仿宋" w:hAnsi="仿宋"/>
          <w:color w:val="000000" w:themeColor="text1"/>
          <w:sz w:val="28"/>
          <w:szCs w:val="28"/>
        </w:rPr>
        <w:t>2</w:t>
      </w:r>
      <w:r w:rsidRPr="001347D2">
        <w:rPr>
          <w:rFonts w:ascii="仿宋" w:eastAsia="仿宋" w:hAnsi="仿宋" w:hint="eastAsia"/>
          <w:color w:val="000000" w:themeColor="text1"/>
          <w:sz w:val="28"/>
          <w:szCs w:val="28"/>
        </w:rPr>
        <w:t>年</w:t>
      </w:r>
      <w:r w:rsidR="00535A15">
        <w:rPr>
          <w:rFonts w:ascii="仿宋" w:eastAsia="仿宋" w:hAnsi="仿宋"/>
          <w:color w:val="000000" w:themeColor="text1"/>
          <w:sz w:val="28"/>
          <w:szCs w:val="28"/>
        </w:rPr>
        <w:t>8</w:t>
      </w:r>
      <w:r w:rsidRPr="001347D2">
        <w:rPr>
          <w:rFonts w:ascii="仿宋" w:eastAsia="仿宋" w:hAnsi="仿宋" w:hint="eastAsia"/>
          <w:color w:val="000000" w:themeColor="text1"/>
          <w:sz w:val="28"/>
          <w:szCs w:val="28"/>
        </w:rPr>
        <w:t>月</w:t>
      </w:r>
      <w:r w:rsidR="00535A15">
        <w:rPr>
          <w:rFonts w:ascii="仿宋" w:eastAsia="仿宋" w:hAnsi="仿宋"/>
          <w:color w:val="000000" w:themeColor="text1"/>
          <w:sz w:val="28"/>
          <w:szCs w:val="28"/>
        </w:rPr>
        <w:t>19</w:t>
      </w:r>
      <w:r w:rsidRPr="001347D2">
        <w:rPr>
          <w:rFonts w:ascii="仿宋" w:eastAsia="仿宋" w:hAnsi="仿宋" w:hint="eastAsia"/>
          <w:color w:val="000000" w:themeColor="text1"/>
          <w:sz w:val="28"/>
          <w:szCs w:val="28"/>
        </w:rPr>
        <w:t>日至</w:t>
      </w:r>
      <w:r w:rsidR="00D33678">
        <w:rPr>
          <w:rFonts w:ascii="仿宋" w:eastAsia="仿宋" w:hAnsi="仿宋"/>
          <w:color w:val="000000" w:themeColor="text1"/>
          <w:sz w:val="28"/>
          <w:szCs w:val="28"/>
        </w:rPr>
        <w:t>8</w:t>
      </w:r>
      <w:r w:rsidRPr="001347D2">
        <w:rPr>
          <w:rFonts w:ascii="仿宋" w:eastAsia="仿宋" w:hAnsi="仿宋" w:hint="eastAsia"/>
          <w:color w:val="000000" w:themeColor="text1"/>
          <w:sz w:val="28"/>
          <w:szCs w:val="28"/>
        </w:rPr>
        <w:t>月</w:t>
      </w:r>
      <w:r w:rsidR="00535A15">
        <w:rPr>
          <w:rFonts w:ascii="仿宋" w:eastAsia="仿宋" w:hAnsi="仿宋"/>
          <w:color w:val="000000" w:themeColor="text1"/>
          <w:sz w:val="28"/>
          <w:szCs w:val="28"/>
        </w:rPr>
        <w:t>21</w:t>
      </w:r>
      <w:r w:rsidRPr="001347D2">
        <w:rPr>
          <w:rFonts w:ascii="仿宋" w:eastAsia="仿宋" w:hAnsi="仿宋" w:hint="eastAsia"/>
          <w:color w:val="000000" w:themeColor="text1"/>
          <w:sz w:val="28"/>
          <w:szCs w:val="28"/>
        </w:rPr>
        <w:t>日，会期</w:t>
      </w:r>
      <w:r w:rsidR="00D33678">
        <w:rPr>
          <w:rFonts w:ascii="仿宋" w:eastAsia="仿宋" w:hAnsi="仿宋" w:hint="eastAsia"/>
          <w:color w:val="000000" w:themeColor="text1"/>
          <w:sz w:val="28"/>
          <w:szCs w:val="28"/>
        </w:rPr>
        <w:t>三天</w:t>
      </w:r>
      <w:r w:rsidRPr="001347D2">
        <w:rPr>
          <w:rFonts w:ascii="仿宋" w:eastAsia="仿宋" w:hAnsi="仿宋" w:hint="eastAsia"/>
          <w:color w:val="000000" w:themeColor="text1"/>
          <w:sz w:val="28"/>
          <w:szCs w:val="28"/>
        </w:rPr>
        <w:t>；</w:t>
      </w:r>
      <w:r w:rsidR="00D33678">
        <w:rPr>
          <w:rFonts w:ascii="仿宋" w:eastAsia="仿宋" w:hAnsi="仿宋" w:hint="eastAsia"/>
          <w:color w:val="000000" w:themeColor="text1"/>
          <w:sz w:val="28"/>
          <w:szCs w:val="28"/>
        </w:rPr>
        <w:t>预计</w:t>
      </w:r>
      <w:r w:rsidR="00D33678">
        <w:rPr>
          <w:rFonts w:ascii="仿宋" w:eastAsia="仿宋" w:hAnsi="仿宋"/>
          <w:color w:val="000000" w:themeColor="text1"/>
          <w:sz w:val="28"/>
          <w:szCs w:val="28"/>
        </w:rPr>
        <w:t>8</w:t>
      </w:r>
      <w:r w:rsidRPr="001347D2">
        <w:rPr>
          <w:rFonts w:ascii="仿宋" w:eastAsia="仿宋" w:hAnsi="仿宋" w:hint="eastAsia"/>
          <w:color w:val="000000" w:themeColor="text1"/>
          <w:sz w:val="28"/>
          <w:szCs w:val="28"/>
        </w:rPr>
        <w:t>月</w:t>
      </w:r>
      <w:r w:rsidR="00535A15">
        <w:rPr>
          <w:rFonts w:ascii="仿宋" w:eastAsia="仿宋" w:hAnsi="仿宋"/>
          <w:color w:val="000000" w:themeColor="text1"/>
          <w:sz w:val="28"/>
          <w:szCs w:val="28"/>
        </w:rPr>
        <w:t>21</w:t>
      </w:r>
      <w:r w:rsidRPr="001347D2">
        <w:rPr>
          <w:rFonts w:ascii="仿宋" w:eastAsia="仿宋" w:hAnsi="仿宋" w:hint="eastAsia"/>
          <w:color w:val="000000" w:themeColor="text1"/>
          <w:sz w:val="28"/>
          <w:szCs w:val="28"/>
        </w:rPr>
        <w:t>日</w:t>
      </w:r>
      <w:r w:rsidR="00D33678">
        <w:rPr>
          <w:rFonts w:ascii="仿宋" w:eastAsia="仿宋" w:hAnsi="仿宋" w:hint="eastAsia"/>
          <w:color w:val="000000" w:themeColor="text1"/>
          <w:sz w:val="28"/>
          <w:szCs w:val="28"/>
        </w:rPr>
        <w:t>下午</w:t>
      </w:r>
      <w:r w:rsidR="00D33678">
        <w:rPr>
          <w:rFonts w:ascii="仿宋" w:eastAsia="仿宋" w:hAnsi="仿宋"/>
          <w:color w:val="000000" w:themeColor="text1"/>
          <w:sz w:val="28"/>
          <w:szCs w:val="28"/>
        </w:rPr>
        <w:t>15</w:t>
      </w:r>
      <w:r w:rsidR="00D33678">
        <w:rPr>
          <w:rFonts w:ascii="仿宋" w:eastAsia="仿宋" w:hAnsi="仿宋" w:hint="eastAsia"/>
          <w:color w:val="000000" w:themeColor="text1"/>
          <w:sz w:val="28"/>
          <w:szCs w:val="28"/>
        </w:rPr>
        <w:t>:3</w:t>
      </w:r>
      <w:r w:rsidR="00D33678">
        <w:rPr>
          <w:rFonts w:ascii="仿宋" w:eastAsia="仿宋" w:hAnsi="仿宋"/>
          <w:color w:val="000000" w:themeColor="text1"/>
          <w:sz w:val="28"/>
          <w:szCs w:val="28"/>
        </w:rPr>
        <w:t>0</w:t>
      </w:r>
      <w:r w:rsidRPr="001347D2">
        <w:rPr>
          <w:rFonts w:ascii="仿宋" w:eastAsia="仿宋" w:hAnsi="仿宋" w:hint="eastAsia"/>
          <w:color w:val="000000" w:themeColor="text1"/>
          <w:sz w:val="28"/>
          <w:szCs w:val="28"/>
        </w:rPr>
        <w:t>后与会代表离会。</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2</w:t>
      </w:r>
      <w:r w:rsidR="00B9024C">
        <w:rPr>
          <w:rFonts w:ascii="仿宋" w:eastAsia="仿宋" w:hAnsi="仿宋" w:hint="eastAsia"/>
          <w:color w:val="000000" w:themeColor="text1"/>
          <w:sz w:val="28"/>
          <w:szCs w:val="28"/>
        </w:rPr>
        <w:t>、</w:t>
      </w:r>
      <w:r w:rsidRPr="001347D2">
        <w:rPr>
          <w:rFonts w:ascii="仿宋" w:eastAsia="仿宋" w:hAnsi="仿宋" w:hint="eastAsia"/>
          <w:color w:val="000000" w:themeColor="text1"/>
          <w:sz w:val="28"/>
          <w:szCs w:val="28"/>
        </w:rPr>
        <w:t>地点：</w:t>
      </w:r>
      <w:r w:rsidR="001E6FE5" w:rsidRPr="001E6FE5">
        <w:rPr>
          <w:rFonts w:ascii="仿宋" w:eastAsia="仿宋" w:hAnsi="仿宋" w:hint="eastAsia"/>
          <w:color w:val="000000" w:themeColor="text1"/>
          <w:sz w:val="28"/>
          <w:szCs w:val="28"/>
        </w:rPr>
        <w:t>仙林宾馆第一多功能厅</w:t>
      </w:r>
      <w:r w:rsidRPr="001347D2">
        <w:rPr>
          <w:rFonts w:ascii="仿宋" w:eastAsia="仿宋" w:hAnsi="仿宋" w:hint="eastAsia"/>
          <w:color w:val="000000" w:themeColor="text1"/>
          <w:sz w:val="28"/>
          <w:szCs w:val="28"/>
        </w:rPr>
        <w:t>。</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3、费用：本次培训不收取费用，教师参加培训往返交通费由所在学校报销。</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4、住宿就餐离会场有500米左右路程。</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5、报到时间、地点</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（1）</w:t>
      </w:r>
      <w:r w:rsidR="002B6651">
        <w:rPr>
          <w:rFonts w:ascii="仿宋" w:eastAsia="仿宋" w:hAnsi="仿宋" w:hint="eastAsia"/>
          <w:color w:val="000000" w:themeColor="text1"/>
          <w:sz w:val="28"/>
          <w:szCs w:val="28"/>
        </w:rPr>
        <w:t>住宿学员</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报到时间：</w:t>
      </w:r>
      <w:r w:rsidR="00043D04">
        <w:rPr>
          <w:rFonts w:ascii="仿宋" w:eastAsia="仿宋" w:hAnsi="仿宋"/>
          <w:color w:val="000000" w:themeColor="text1"/>
          <w:sz w:val="28"/>
          <w:szCs w:val="28"/>
        </w:rPr>
        <w:t>8</w:t>
      </w:r>
      <w:r w:rsidRPr="001347D2">
        <w:rPr>
          <w:rFonts w:ascii="仿宋" w:eastAsia="仿宋" w:hAnsi="仿宋" w:hint="eastAsia"/>
          <w:color w:val="000000" w:themeColor="text1"/>
          <w:sz w:val="28"/>
          <w:szCs w:val="28"/>
        </w:rPr>
        <w:t>月</w:t>
      </w:r>
      <w:r w:rsidR="00535A15">
        <w:rPr>
          <w:rFonts w:ascii="仿宋" w:eastAsia="仿宋" w:hAnsi="仿宋"/>
          <w:color w:val="000000" w:themeColor="text1"/>
          <w:sz w:val="28"/>
          <w:szCs w:val="28"/>
        </w:rPr>
        <w:t>18</w:t>
      </w:r>
      <w:r w:rsidRPr="001347D2">
        <w:rPr>
          <w:rFonts w:ascii="仿宋" w:eastAsia="仿宋" w:hAnsi="仿宋" w:hint="eastAsia"/>
          <w:color w:val="000000" w:themeColor="text1"/>
          <w:sz w:val="28"/>
          <w:szCs w:val="28"/>
        </w:rPr>
        <w:t>日</w:t>
      </w:r>
      <w:r w:rsidR="00043D04">
        <w:rPr>
          <w:rFonts w:ascii="仿宋" w:eastAsia="仿宋" w:hAnsi="仿宋" w:hint="eastAsia"/>
          <w:color w:val="000000" w:themeColor="text1"/>
          <w:sz w:val="28"/>
          <w:szCs w:val="28"/>
        </w:rPr>
        <w:t>下</w:t>
      </w:r>
      <w:r w:rsidRPr="001347D2">
        <w:rPr>
          <w:rFonts w:ascii="仿宋" w:eastAsia="仿宋" w:hAnsi="仿宋" w:hint="eastAsia"/>
          <w:color w:val="000000" w:themeColor="text1"/>
          <w:sz w:val="28"/>
          <w:szCs w:val="28"/>
        </w:rPr>
        <w:t>午</w:t>
      </w:r>
      <w:r w:rsidR="00043D04">
        <w:rPr>
          <w:rFonts w:ascii="仿宋" w:eastAsia="仿宋" w:hAnsi="仿宋"/>
          <w:color w:val="000000" w:themeColor="text1"/>
          <w:sz w:val="28"/>
          <w:szCs w:val="28"/>
        </w:rPr>
        <w:t>14</w:t>
      </w:r>
      <w:r w:rsidRPr="001347D2">
        <w:rPr>
          <w:rFonts w:ascii="仿宋" w:eastAsia="仿宋" w:hAnsi="仿宋" w:hint="eastAsia"/>
          <w:color w:val="000000" w:themeColor="text1"/>
          <w:sz w:val="28"/>
          <w:szCs w:val="28"/>
        </w:rPr>
        <w:t>:00-</w:t>
      </w:r>
      <w:r w:rsidR="00043D04">
        <w:rPr>
          <w:rFonts w:ascii="仿宋" w:eastAsia="仿宋" w:hAnsi="仿宋"/>
          <w:color w:val="000000" w:themeColor="text1"/>
          <w:sz w:val="28"/>
          <w:szCs w:val="28"/>
        </w:rPr>
        <w:t>20</w:t>
      </w:r>
      <w:r w:rsidRPr="001347D2">
        <w:rPr>
          <w:rFonts w:ascii="仿宋" w:eastAsia="仿宋" w:hAnsi="仿宋" w:hint="eastAsia"/>
          <w:color w:val="000000" w:themeColor="text1"/>
          <w:sz w:val="28"/>
          <w:szCs w:val="28"/>
        </w:rPr>
        <w:t>:00</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报到地点：仙林宾馆(南师大仙林校区校内，仙林大学城文苑路1号，电话：025-85845888，距离南师大正大门较远，从南京森林警察学院对面的南师大4号门进入最方便</w:t>
      </w:r>
      <w:bookmarkStart w:id="0" w:name="_GoBack"/>
      <w:bookmarkEnd w:id="0"/>
      <w:r w:rsidRPr="001347D2">
        <w:rPr>
          <w:rFonts w:ascii="仿宋" w:eastAsia="仿宋" w:hAnsi="仿宋" w:hint="eastAsia"/>
          <w:color w:val="000000" w:themeColor="text1"/>
          <w:sz w:val="28"/>
          <w:szCs w:val="28"/>
        </w:rPr>
        <w:t>，公交站台为文澜路站)</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（2）</w:t>
      </w:r>
      <w:r w:rsidR="002B6651">
        <w:rPr>
          <w:rFonts w:ascii="仿宋" w:eastAsia="仿宋" w:hAnsi="仿宋" w:hint="eastAsia"/>
          <w:color w:val="000000" w:themeColor="text1"/>
          <w:sz w:val="28"/>
          <w:szCs w:val="28"/>
        </w:rPr>
        <w:t>非</w:t>
      </w:r>
      <w:r w:rsidR="002B6651">
        <w:rPr>
          <w:rFonts w:ascii="仿宋" w:eastAsia="仿宋" w:hAnsi="仿宋" w:hint="eastAsia"/>
          <w:color w:val="000000" w:themeColor="text1"/>
          <w:sz w:val="28"/>
          <w:szCs w:val="28"/>
        </w:rPr>
        <w:t>住宿学员</w:t>
      </w:r>
    </w:p>
    <w:p w:rsidR="001347D2" w:rsidRPr="001347D2" w:rsidRDefault="00043D04"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8</w:t>
      </w:r>
      <w:r w:rsidR="001347D2" w:rsidRPr="001347D2">
        <w:rPr>
          <w:rFonts w:ascii="仿宋" w:eastAsia="仿宋" w:hAnsi="仿宋" w:hint="eastAsia"/>
          <w:color w:val="000000" w:themeColor="text1"/>
          <w:sz w:val="28"/>
          <w:szCs w:val="28"/>
        </w:rPr>
        <w:t>月</w:t>
      </w:r>
      <w:r w:rsidR="00535A15">
        <w:rPr>
          <w:rFonts w:ascii="仿宋" w:eastAsia="仿宋" w:hAnsi="仿宋"/>
          <w:color w:val="000000" w:themeColor="text1"/>
          <w:sz w:val="28"/>
          <w:szCs w:val="28"/>
        </w:rPr>
        <w:t>19</w:t>
      </w:r>
      <w:r w:rsidR="001347D2" w:rsidRPr="001347D2">
        <w:rPr>
          <w:rFonts w:ascii="仿宋" w:eastAsia="仿宋" w:hAnsi="仿宋" w:hint="eastAsia"/>
          <w:color w:val="000000" w:themeColor="text1"/>
          <w:sz w:val="28"/>
          <w:szCs w:val="28"/>
        </w:rPr>
        <w:t>日</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sidR="00617C73">
        <w:rPr>
          <w:rFonts w:ascii="仿宋" w:eastAsia="仿宋" w:hAnsi="仿宋"/>
          <w:color w:val="000000" w:themeColor="text1"/>
          <w:sz w:val="28"/>
          <w:szCs w:val="28"/>
        </w:rPr>
        <w:t>15</w:t>
      </w:r>
      <w:r w:rsidR="00EC43F1">
        <w:rPr>
          <w:rFonts w:ascii="仿宋" w:eastAsia="仿宋" w:hAnsi="仿宋" w:hint="eastAsia"/>
          <w:color w:val="000000" w:themeColor="text1"/>
          <w:sz w:val="28"/>
          <w:szCs w:val="28"/>
        </w:rPr>
        <w:t>前</w:t>
      </w:r>
      <w:r w:rsidR="001347D2" w:rsidRPr="001347D2">
        <w:rPr>
          <w:rFonts w:ascii="仿宋" w:eastAsia="仿宋" w:hAnsi="仿宋" w:hint="eastAsia"/>
          <w:color w:val="000000" w:themeColor="text1"/>
          <w:sz w:val="28"/>
          <w:szCs w:val="28"/>
        </w:rPr>
        <w:t>至</w:t>
      </w:r>
      <w:r w:rsidR="001E6FE5" w:rsidRPr="001347D2">
        <w:rPr>
          <w:rFonts w:ascii="仿宋" w:eastAsia="仿宋" w:hAnsi="仿宋" w:hint="eastAsia"/>
          <w:color w:val="000000" w:themeColor="text1"/>
          <w:sz w:val="28"/>
          <w:szCs w:val="28"/>
        </w:rPr>
        <w:t>南师大仙林校区</w:t>
      </w:r>
      <w:r w:rsidR="001E6FE5" w:rsidRPr="001E6FE5">
        <w:rPr>
          <w:rFonts w:ascii="仿宋" w:eastAsia="仿宋" w:hAnsi="仿宋" w:hint="eastAsia"/>
          <w:color w:val="000000" w:themeColor="text1"/>
          <w:sz w:val="28"/>
          <w:szCs w:val="28"/>
        </w:rPr>
        <w:t>仙林宾馆第一多功能厅</w:t>
      </w:r>
      <w:r w:rsidR="001347D2" w:rsidRPr="001347D2">
        <w:rPr>
          <w:rFonts w:ascii="仿宋" w:eastAsia="仿宋" w:hAnsi="仿宋" w:hint="eastAsia"/>
          <w:color w:val="000000" w:themeColor="text1"/>
          <w:sz w:val="28"/>
          <w:szCs w:val="28"/>
        </w:rPr>
        <w:t>。</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5、联系人</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陈欣：13951667995</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曹希：15951802652</w:t>
      </w:r>
    </w:p>
    <w:p w:rsidR="001347D2" w:rsidRPr="001347D2" w:rsidRDefault="001347D2"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谢谢！祝好！</w:t>
      </w:r>
    </w:p>
    <w:p w:rsidR="001347D2" w:rsidRDefault="0077159C" w:rsidP="001347D2">
      <w:pPr>
        <w:autoSpaceDE w:val="0"/>
        <w:autoSpaceDN w:val="0"/>
        <w:adjustRightInd w:val="0"/>
        <w:spacing w:line="360" w:lineRule="exact"/>
        <w:ind w:firstLineChars="200" w:firstLine="56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 xml:space="preserve">   </w:t>
      </w:r>
      <w:r w:rsidR="001347D2">
        <w:rPr>
          <w:rFonts w:ascii="仿宋" w:eastAsia="仿宋" w:hAnsi="仿宋" w:hint="eastAsia"/>
          <w:color w:val="000000" w:themeColor="text1"/>
          <w:sz w:val="28"/>
          <w:szCs w:val="28"/>
        </w:rPr>
        <w:t xml:space="preserve">    </w:t>
      </w:r>
    </w:p>
    <w:p w:rsidR="0077159C" w:rsidRPr="001347D2" w:rsidRDefault="0077159C" w:rsidP="001347D2">
      <w:pPr>
        <w:autoSpaceDE w:val="0"/>
        <w:autoSpaceDN w:val="0"/>
        <w:adjustRightInd w:val="0"/>
        <w:spacing w:line="360" w:lineRule="exact"/>
        <w:ind w:firstLineChars="400" w:firstLine="112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主办：江苏省教育厅</w:t>
      </w:r>
    </w:p>
    <w:p w:rsidR="0077159C" w:rsidRPr="001347D2" w:rsidRDefault="0077159C" w:rsidP="001347D2">
      <w:pPr>
        <w:autoSpaceDE w:val="0"/>
        <w:autoSpaceDN w:val="0"/>
        <w:adjustRightInd w:val="0"/>
        <w:spacing w:line="360" w:lineRule="exact"/>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 xml:space="preserve">         </w:t>
      </w:r>
      <w:r w:rsidR="001347D2">
        <w:rPr>
          <w:rFonts w:ascii="仿宋" w:eastAsia="仿宋" w:hAnsi="仿宋" w:hint="eastAsia"/>
          <w:color w:val="000000" w:themeColor="text1"/>
          <w:sz w:val="28"/>
          <w:szCs w:val="28"/>
        </w:rPr>
        <w:t xml:space="preserve">     </w:t>
      </w:r>
      <w:r w:rsidRPr="001347D2">
        <w:rPr>
          <w:rFonts w:ascii="仿宋" w:eastAsia="仿宋" w:hAnsi="仿宋" w:hint="eastAsia"/>
          <w:color w:val="000000" w:themeColor="text1"/>
          <w:sz w:val="28"/>
          <w:szCs w:val="28"/>
        </w:rPr>
        <w:t>江苏省高等学校思想政治理论课教学指导委员会</w:t>
      </w:r>
    </w:p>
    <w:p w:rsidR="001347D2" w:rsidRPr="001347D2" w:rsidRDefault="0077159C" w:rsidP="001347D2">
      <w:pPr>
        <w:autoSpaceDE w:val="0"/>
        <w:autoSpaceDN w:val="0"/>
        <w:adjustRightInd w:val="0"/>
        <w:spacing w:line="360" w:lineRule="exact"/>
        <w:ind w:firstLineChars="400" w:firstLine="112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承办：江苏省“形势与政策”和“当代世界经济与政治”</w:t>
      </w:r>
    </w:p>
    <w:p w:rsidR="0077159C" w:rsidRPr="001347D2" w:rsidRDefault="0077159C" w:rsidP="001347D2">
      <w:pPr>
        <w:autoSpaceDE w:val="0"/>
        <w:autoSpaceDN w:val="0"/>
        <w:adjustRightInd w:val="0"/>
        <w:spacing w:line="360" w:lineRule="exact"/>
        <w:ind w:firstLineChars="800" w:firstLine="2240"/>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分教学指导委员会</w:t>
      </w:r>
    </w:p>
    <w:p w:rsidR="004829C5" w:rsidRPr="001347D2" w:rsidRDefault="0077159C" w:rsidP="001347D2">
      <w:pPr>
        <w:autoSpaceDE w:val="0"/>
        <w:autoSpaceDN w:val="0"/>
        <w:adjustRightInd w:val="0"/>
        <w:spacing w:line="360" w:lineRule="exact"/>
        <w:jc w:val="left"/>
        <w:rPr>
          <w:rFonts w:ascii="仿宋" w:eastAsia="仿宋" w:hAnsi="仿宋"/>
          <w:color w:val="000000" w:themeColor="text1"/>
          <w:sz w:val="28"/>
          <w:szCs w:val="28"/>
        </w:rPr>
      </w:pPr>
      <w:r w:rsidRPr="001347D2">
        <w:rPr>
          <w:rFonts w:ascii="仿宋" w:eastAsia="仿宋" w:hAnsi="仿宋" w:hint="eastAsia"/>
          <w:color w:val="000000" w:themeColor="text1"/>
          <w:sz w:val="28"/>
          <w:szCs w:val="28"/>
        </w:rPr>
        <w:t xml:space="preserve">          </w:t>
      </w:r>
      <w:r w:rsidR="001347D2">
        <w:rPr>
          <w:rFonts w:ascii="仿宋" w:eastAsia="仿宋" w:hAnsi="仿宋" w:hint="eastAsia"/>
          <w:color w:val="000000" w:themeColor="text1"/>
          <w:sz w:val="28"/>
          <w:szCs w:val="28"/>
        </w:rPr>
        <w:t xml:space="preserve">    </w:t>
      </w:r>
      <w:r w:rsidRPr="001347D2">
        <w:rPr>
          <w:rFonts w:ascii="仿宋" w:eastAsia="仿宋" w:hAnsi="仿宋" w:hint="eastAsia"/>
          <w:color w:val="000000" w:themeColor="text1"/>
          <w:sz w:val="28"/>
          <w:szCs w:val="28"/>
        </w:rPr>
        <w:t>南京师范大学马克思主义学院（代章）</w:t>
      </w:r>
    </w:p>
    <w:sectPr w:rsidR="004829C5" w:rsidRPr="00134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CA" w:rsidRDefault="006E72CA" w:rsidP="00157327">
      <w:r>
        <w:separator/>
      </w:r>
    </w:p>
  </w:endnote>
  <w:endnote w:type="continuationSeparator" w:id="0">
    <w:p w:rsidR="006E72CA" w:rsidRDefault="006E72CA" w:rsidP="001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CA" w:rsidRDefault="006E72CA" w:rsidP="00157327">
      <w:r>
        <w:separator/>
      </w:r>
    </w:p>
  </w:footnote>
  <w:footnote w:type="continuationSeparator" w:id="0">
    <w:p w:rsidR="006E72CA" w:rsidRDefault="006E72CA" w:rsidP="0015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02"/>
    <w:rsid w:val="00043D04"/>
    <w:rsid w:val="0009613B"/>
    <w:rsid w:val="001347D2"/>
    <w:rsid w:val="00157327"/>
    <w:rsid w:val="0017165E"/>
    <w:rsid w:val="00195983"/>
    <w:rsid w:val="001E6FE5"/>
    <w:rsid w:val="00290E4E"/>
    <w:rsid w:val="002B6651"/>
    <w:rsid w:val="003358E1"/>
    <w:rsid w:val="00464BD8"/>
    <w:rsid w:val="004829C5"/>
    <w:rsid w:val="004A46F4"/>
    <w:rsid w:val="00535A15"/>
    <w:rsid w:val="005E3B9E"/>
    <w:rsid w:val="00617C73"/>
    <w:rsid w:val="006E72CA"/>
    <w:rsid w:val="007426E8"/>
    <w:rsid w:val="0077159C"/>
    <w:rsid w:val="00923C02"/>
    <w:rsid w:val="00951D10"/>
    <w:rsid w:val="009D5B4C"/>
    <w:rsid w:val="00A72035"/>
    <w:rsid w:val="00B9024C"/>
    <w:rsid w:val="00C82B37"/>
    <w:rsid w:val="00D33678"/>
    <w:rsid w:val="00D505C0"/>
    <w:rsid w:val="00EC43F1"/>
    <w:rsid w:val="00ED5284"/>
    <w:rsid w:val="00F61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AED46-5845-45E1-8D62-672D82D9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3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57327"/>
    <w:rPr>
      <w:sz w:val="18"/>
      <w:szCs w:val="18"/>
    </w:rPr>
  </w:style>
  <w:style w:type="paragraph" w:styleId="a5">
    <w:name w:val="footer"/>
    <w:basedOn w:val="a"/>
    <w:link w:val="a6"/>
    <w:uiPriority w:val="99"/>
    <w:unhideWhenUsed/>
    <w:rsid w:val="001573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57327"/>
    <w:rPr>
      <w:sz w:val="18"/>
      <w:szCs w:val="18"/>
    </w:rPr>
  </w:style>
  <w:style w:type="character" w:styleId="a7">
    <w:name w:val="Hyperlink"/>
    <w:basedOn w:val="a0"/>
    <w:uiPriority w:val="99"/>
    <w:unhideWhenUsed/>
    <w:rsid w:val="00771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108</Words>
  <Characters>621</Characters>
  <Application>Microsoft Office Word</Application>
  <DocSecurity>0</DocSecurity>
  <Lines>5</Lines>
  <Paragraphs>1</Paragraphs>
  <ScaleCrop>false</ScaleCrop>
  <Company>Win</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曹希</dc:creator>
  <cp:keywords/>
  <dc:description/>
  <cp:lastModifiedBy>Cao</cp:lastModifiedBy>
  <cp:revision>20</cp:revision>
  <cp:lastPrinted>2019-06-28T23:45:00Z</cp:lastPrinted>
  <dcterms:created xsi:type="dcterms:W3CDTF">2019-06-28T23:24:00Z</dcterms:created>
  <dcterms:modified xsi:type="dcterms:W3CDTF">2022-05-11T00:24:00Z</dcterms:modified>
</cp:coreProperties>
</file>