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napToGrid w:val="0"/>
          <w:sz w:val="32"/>
          <w:szCs w:val="32"/>
        </w:rPr>
      </w:pPr>
      <w:r>
        <w:rPr>
          <w:rFonts w:hint="eastAsia"/>
          <w:b/>
          <w:snapToGrid w:val="0"/>
          <w:sz w:val="32"/>
          <w:szCs w:val="32"/>
        </w:rPr>
        <w:t>东南大学201</w:t>
      </w:r>
      <w:r>
        <w:rPr>
          <w:b/>
          <w:snapToGrid w:val="0"/>
          <w:sz w:val="32"/>
          <w:szCs w:val="32"/>
        </w:rPr>
        <w:t>9</w:t>
      </w:r>
      <w:r>
        <w:rPr>
          <w:rFonts w:hint="eastAsia"/>
          <w:b/>
          <w:snapToGrid w:val="0"/>
          <w:sz w:val="32"/>
          <w:szCs w:val="32"/>
        </w:rPr>
        <w:t>年江苏省高职院校教师省级培训项目</w:t>
      </w:r>
    </w:p>
    <w:p>
      <w:pPr>
        <w:widowControl/>
        <w:spacing w:line="440" w:lineRule="exac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华文行楷" w:hAnsi="宋体" w:eastAsia="华文行楷" w:cs="宋体"/>
          <w:b/>
          <w:color w:val="000000"/>
          <w:kern w:val="0"/>
          <w:sz w:val="30"/>
          <w:szCs w:val="30"/>
        </w:rPr>
        <w:t>《3D打印DIY与创新实践》</w:t>
      </w:r>
      <w:r>
        <w:rPr>
          <w:rFonts w:hint="eastAsia"/>
          <w:b/>
          <w:bCs/>
          <w:sz w:val="30"/>
          <w:szCs w:val="30"/>
        </w:rPr>
        <w:t>项目</w:t>
      </w:r>
      <w:r>
        <w:rPr>
          <w:b/>
          <w:bCs/>
          <w:sz w:val="30"/>
          <w:szCs w:val="30"/>
        </w:rPr>
        <w:t>（2019</w:t>
      </w:r>
      <w:r>
        <w:rPr>
          <w:rFonts w:hint="eastAsia"/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</w:rPr>
        <w:t>13）</w:t>
      </w:r>
      <w:r>
        <w:rPr>
          <w:rFonts w:hint="eastAsia"/>
          <w:b/>
          <w:bCs/>
          <w:sz w:val="30"/>
          <w:szCs w:val="30"/>
          <w:lang w:eastAsia="zh-CN"/>
        </w:rPr>
        <w:t>开班</w:t>
      </w:r>
      <w:r>
        <w:rPr>
          <w:b/>
          <w:bCs/>
          <w:sz w:val="30"/>
          <w:szCs w:val="30"/>
        </w:rPr>
        <w:t>通知</w:t>
      </w:r>
    </w:p>
    <w:p>
      <w:pPr>
        <w:widowControl/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各位学员：</w:t>
      </w:r>
    </w:p>
    <w:p>
      <w:pPr>
        <w:widowControl/>
        <w:adjustRightInd w:val="0"/>
        <w:snapToGrid w:val="0"/>
        <w:spacing w:line="400" w:lineRule="exact"/>
        <w:ind w:firstLine="411" w:firstLineChars="196"/>
        <w:jc w:val="left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根据《</w:t>
      </w:r>
      <w:r>
        <w:rPr>
          <w:rFonts w:hint="eastAsia" w:ascii="宋体" w:hAnsi="宋体" w:cs="宋体"/>
          <w:color w:val="000000"/>
          <w:kern w:val="0"/>
          <w:szCs w:val="21"/>
        </w:rPr>
        <w:t>省教育厅关于下达201</w:t>
      </w:r>
      <w:r>
        <w:rPr>
          <w:rFonts w:ascii="宋体" w:hAnsi="宋体" w:cs="宋体"/>
          <w:color w:val="000000"/>
          <w:kern w:val="0"/>
          <w:szCs w:val="21"/>
        </w:rPr>
        <w:t>9</w:t>
      </w:r>
      <w:r>
        <w:rPr>
          <w:rFonts w:hint="eastAsia" w:ascii="宋体" w:hAnsi="宋体" w:cs="宋体"/>
          <w:color w:val="000000"/>
          <w:kern w:val="0"/>
          <w:szCs w:val="21"/>
        </w:rPr>
        <w:t>年度高职院校教师国家级</w:t>
      </w:r>
      <w:r>
        <w:rPr>
          <w:rFonts w:ascii="宋体" w:hAnsi="宋体" w:cs="宋体"/>
          <w:color w:val="000000"/>
          <w:kern w:val="0"/>
          <w:szCs w:val="21"/>
        </w:rPr>
        <w:t>和省级</w:t>
      </w:r>
      <w:r>
        <w:rPr>
          <w:rFonts w:hint="eastAsia" w:ascii="宋体" w:hAnsi="宋体" w:cs="宋体"/>
          <w:color w:val="000000"/>
          <w:kern w:val="0"/>
          <w:szCs w:val="21"/>
        </w:rPr>
        <w:t>培训任务和计划的通知》苏教师函﹝20</w:t>
      </w:r>
      <w:r>
        <w:rPr>
          <w:rFonts w:ascii="宋体" w:hAnsi="宋体" w:cs="宋体"/>
          <w:color w:val="000000"/>
          <w:kern w:val="0"/>
          <w:szCs w:val="21"/>
        </w:rPr>
        <w:t>19</w:t>
      </w:r>
      <w:r>
        <w:rPr>
          <w:rFonts w:hint="eastAsia" w:ascii="宋体" w:hAnsi="宋体" w:cs="宋体"/>
          <w:color w:val="000000"/>
          <w:kern w:val="0"/>
          <w:szCs w:val="21"/>
        </w:rPr>
        <w:t>﹞</w:t>
      </w:r>
      <w:r>
        <w:rPr>
          <w:rFonts w:ascii="宋体" w:hAnsi="宋体" w:cs="宋体"/>
          <w:color w:val="000000"/>
          <w:kern w:val="0"/>
          <w:szCs w:val="21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号文件精神</w:t>
      </w:r>
      <w:r>
        <w:rPr>
          <w:rFonts w:hint="eastAsia" w:cs="宋体"/>
          <w:color w:val="000000"/>
          <w:kern w:val="0"/>
          <w:szCs w:val="21"/>
        </w:rPr>
        <w:t>，东南大学将开展省高职院校《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>3D打印DIY与创新实践</w:t>
      </w:r>
      <w:r>
        <w:rPr>
          <w:rFonts w:hint="eastAsia" w:cs="宋体"/>
          <w:color w:val="000000"/>
          <w:kern w:val="0"/>
          <w:szCs w:val="21"/>
        </w:rPr>
        <w:t>》专业类教师教学能力提升项目培训工作，现将</w:t>
      </w:r>
      <w:r>
        <w:rPr>
          <w:rFonts w:hint="eastAsia" w:cs="宋体"/>
          <w:color w:val="000000"/>
          <w:kern w:val="0"/>
          <w:szCs w:val="21"/>
          <w:lang w:eastAsia="zh-CN"/>
        </w:rPr>
        <w:t>开班</w:t>
      </w:r>
      <w:r>
        <w:rPr>
          <w:rFonts w:hint="eastAsia" w:cs="宋体"/>
          <w:color w:val="000000"/>
          <w:kern w:val="0"/>
          <w:szCs w:val="21"/>
        </w:rPr>
        <w:t>事项通知如下：</w:t>
      </w:r>
    </w:p>
    <w:p>
      <w:pPr>
        <w:widowControl/>
        <w:spacing w:line="40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cs="宋体"/>
          <w:b/>
          <w:color w:val="000000"/>
          <w:kern w:val="0"/>
          <w:szCs w:val="21"/>
        </w:rPr>
        <w:t>一、</w:t>
      </w: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培训时间：  </w:t>
      </w:r>
      <w:r>
        <w:rPr>
          <w:color w:val="000000"/>
          <w:kern w:val="0"/>
          <w:szCs w:val="21"/>
        </w:rPr>
        <w:t>2019</w:t>
      </w:r>
      <w:r>
        <w:rPr>
          <w:rFonts w:hint="eastAsia" w:cs="宋体"/>
          <w:color w:val="000000"/>
          <w:kern w:val="0"/>
          <w:szCs w:val="21"/>
        </w:rPr>
        <w:t>年</w:t>
      </w:r>
      <w:r>
        <w:rPr>
          <w:rFonts w:hint="eastAsia"/>
          <w:color w:val="000000"/>
          <w:kern w:val="0"/>
          <w:szCs w:val="21"/>
        </w:rPr>
        <w:t>7</w:t>
      </w:r>
      <w:r>
        <w:rPr>
          <w:rFonts w:hint="eastAsia" w:cs="宋体"/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>8</w:t>
      </w:r>
      <w:r>
        <w:rPr>
          <w:rFonts w:hint="eastAsia" w:cs="宋体"/>
          <w:color w:val="000000"/>
          <w:kern w:val="0"/>
          <w:szCs w:val="21"/>
        </w:rPr>
        <w:t>日--</w:t>
      </w:r>
      <w:r>
        <w:rPr>
          <w:rFonts w:hint="eastAsia"/>
          <w:color w:val="000000"/>
          <w:kern w:val="0"/>
          <w:szCs w:val="21"/>
        </w:rPr>
        <w:t>7</w:t>
      </w:r>
      <w:r>
        <w:rPr>
          <w:rFonts w:hint="eastAsia" w:cs="宋体"/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>18</w:t>
      </w:r>
      <w:r>
        <w:rPr>
          <w:rFonts w:hint="eastAsia" w:cs="宋体"/>
          <w:color w:val="000000"/>
          <w:kern w:val="0"/>
          <w:szCs w:val="21"/>
        </w:rPr>
        <w:t>日</w:t>
      </w:r>
    </w:p>
    <w:p>
      <w:pPr>
        <w:widowControl/>
        <w:snapToGrid w:val="0"/>
        <w:spacing w:line="400" w:lineRule="exact"/>
        <w:jc w:val="left"/>
        <w:rPr>
          <w:rFonts w:cs="宋体"/>
          <w:b/>
          <w:color w:val="000000"/>
          <w:kern w:val="0"/>
          <w:szCs w:val="21"/>
        </w:rPr>
      </w:pPr>
      <w:r>
        <w:rPr>
          <w:rFonts w:hint="eastAsia" w:cs="宋体"/>
          <w:b/>
          <w:color w:val="000000"/>
          <w:kern w:val="0"/>
          <w:szCs w:val="21"/>
        </w:rPr>
        <w:t xml:space="preserve">二、报到时间：  </w:t>
      </w:r>
      <w:r>
        <w:rPr>
          <w:color w:val="000000"/>
          <w:kern w:val="0"/>
          <w:szCs w:val="21"/>
        </w:rPr>
        <w:t>201</w:t>
      </w:r>
      <w:r>
        <w:rPr>
          <w:rFonts w:hint="eastAsia"/>
          <w:color w:val="000000"/>
          <w:kern w:val="0"/>
          <w:szCs w:val="21"/>
          <w:lang w:val="en-US" w:eastAsia="zh-CN"/>
        </w:rPr>
        <w:t>9</w:t>
      </w:r>
      <w:bookmarkStart w:id="0" w:name="_GoBack"/>
      <w:bookmarkEnd w:id="0"/>
      <w:r>
        <w:rPr>
          <w:rFonts w:hint="eastAsia" w:cs="宋体"/>
          <w:color w:val="000000"/>
          <w:kern w:val="0"/>
          <w:szCs w:val="21"/>
        </w:rPr>
        <w:t>年</w:t>
      </w:r>
      <w:r>
        <w:rPr>
          <w:rFonts w:hint="eastAsia"/>
          <w:color w:val="000000"/>
          <w:kern w:val="0"/>
          <w:szCs w:val="21"/>
        </w:rPr>
        <w:t>7</w:t>
      </w:r>
      <w:r>
        <w:rPr>
          <w:rFonts w:hint="eastAsia" w:cs="宋体"/>
          <w:color w:val="000000"/>
          <w:kern w:val="0"/>
          <w:szCs w:val="21"/>
        </w:rPr>
        <w:t>月</w:t>
      </w:r>
      <w:r>
        <w:rPr>
          <w:rFonts w:cs="宋体"/>
          <w:color w:val="000000"/>
          <w:kern w:val="0"/>
          <w:szCs w:val="21"/>
        </w:rPr>
        <w:t>8</w:t>
      </w:r>
      <w:r>
        <w:rPr>
          <w:rFonts w:hint="eastAsia" w:cs="宋体"/>
          <w:color w:val="000000"/>
          <w:kern w:val="0"/>
          <w:szCs w:val="21"/>
        </w:rPr>
        <w:t>日</w:t>
      </w: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9</w:t>
      </w:r>
      <w:r>
        <w:rPr>
          <w:rFonts w:hint="eastAsia" w:cs="宋体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00 -- 1</w:t>
      </w:r>
      <w:r>
        <w:rPr>
          <w:rFonts w:hint="eastAsia"/>
          <w:color w:val="000000"/>
          <w:kern w:val="0"/>
          <w:szCs w:val="21"/>
        </w:rPr>
        <w:t>3</w:t>
      </w:r>
      <w:r>
        <w:rPr>
          <w:rFonts w:hint="eastAsia" w:cs="宋体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Cs w:val="21"/>
        </w:rPr>
        <w:t>30</w:t>
      </w:r>
    </w:p>
    <w:p>
      <w:pPr>
        <w:widowControl/>
        <w:snapToGrid w:val="0"/>
        <w:spacing w:line="400" w:lineRule="exact"/>
        <w:jc w:val="left"/>
        <w:rPr>
          <w:rFonts w:ascii="宋体" w:hAnsi="宋体" w:cs="宋体"/>
          <w:b/>
          <w:snapToGrid w:val="0"/>
          <w:color w:val="000000"/>
          <w:kern w:val="0"/>
          <w:szCs w:val="21"/>
        </w:rPr>
      </w:pPr>
      <w:r>
        <w:rPr>
          <w:rFonts w:hint="eastAsia" w:cs="宋体"/>
          <w:b/>
          <w:color w:val="000000"/>
          <w:kern w:val="0"/>
          <w:szCs w:val="21"/>
        </w:rPr>
        <w:t>三、</w:t>
      </w: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报到地点及住宿安排：</w:t>
      </w:r>
    </w:p>
    <w:p>
      <w:pPr>
        <w:widowControl/>
        <w:snapToGrid w:val="0"/>
        <w:spacing w:line="400" w:lineRule="exact"/>
        <w:ind w:firstLine="422" w:firstLineChars="200"/>
        <w:jc w:val="left"/>
        <w:rPr>
          <w:rFonts w:ascii="宋体" w:hAnsi="宋体" w:cs="宋体"/>
          <w:b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报到地点：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ascii="宋体" w:hAnsi="宋体" w:cs="宋体"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>东南大学工业发展与培训中心。地址：</w:t>
      </w:r>
      <w:r>
        <w:rPr>
          <w:rFonts w:ascii="宋体" w:hAnsi="宋体" w:cs="宋体"/>
          <w:snapToGrid w:val="0"/>
          <w:color w:val="000000"/>
          <w:kern w:val="0"/>
          <w:szCs w:val="21"/>
        </w:rPr>
        <w:t>南京市</w:t>
      </w:r>
      <w:r>
        <w:fldChar w:fldCharType="begin"/>
      </w:r>
      <w:r>
        <w:instrText xml:space="preserve"> HYPERLINK "http://www.baidu.com/s?wd=%E6%B1%9F%E5%AE%81%E5%8C%BA&amp;ie=gbk&amp;tn=SE_hldp00990_u6vqbx10" \t "_blank" </w:instrText>
      </w:r>
      <w:r>
        <w:fldChar w:fldCharType="separate"/>
      </w:r>
      <w:r>
        <w:rPr>
          <w:rFonts w:ascii="宋体" w:hAnsi="宋体" w:cs="宋体"/>
          <w:snapToGrid w:val="0"/>
          <w:color w:val="000000"/>
          <w:kern w:val="0"/>
          <w:szCs w:val="21"/>
        </w:rPr>
        <w:t>江宁区</w:t>
      </w:r>
      <w:r>
        <w:rPr>
          <w:rFonts w:ascii="宋体" w:hAnsi="宋体" w:cs="宋体"/>
          <w:snapToGrid w:val="0"/>
          <w:color w:val="000000"/>
          <w:kern w:val="0"/>
          <w:szCs w:val="21"/>
        </w:rPr>
        <w:fldChar w:fldCharType="end"/>
      </w:r>
      <w:r>
        <w:rPr>
          <w:rFonts w:ascii="宋体" w:hAnsi="宋体" w:cs="宋体"/>
          <w:snapToGrid w:val="0"/>
          <w:color w:val="000000"/>
          <w:kern w:val="0"/>
          <w:szCs w:val="21"/>
        </w:rPr>
        <w:t>东南大学路2号</w:t>
      </w: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 xml:space="preserve"> 东南大学九龙湖校区 工业发展与培训中心414会议室  电话：025-52090546。</w:t>
      </w:r>
    </w:p>
    <w:p>
      <w:pPr>
        <w:widowControl/>
        <w:snapToGrid w:val="0"/>
        <w:spacing w:line="400" w:lineRule="exact"/>
        <w:ind w:firstLine="422" w:firstLineChars="200"/>
        <w:jc w:val="left"/>
        <w:rPr>
          <w:rFonts w:ascii="宋体" w:hAnsi="宋体" w:cs="宋体"/>
          <w:b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住宿地点：</w:t>
      </w:r>
    </w:p>
    <w:p>
      <w:pPr>
        <w:widowControl/>
        <w:snapToGrid w:val="0"/>
        <w:spacing w:line="400" w:lineRule="exact"/>
        <w:ind w:firstLine="420" w:firstLineChars="200"/>
        <w:jc w:val="left"/>
        <w:rPr>
          <w:rFonts w:ascii="宋体" w:hAnsi="宋体" w:cs="宋体"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>江苏省南京市江宁区铺岗街429号，格林豪泰酒店(南京江宁东南大学店)</w:t>
      </w:r>
    </w:p>
    <w:p>
      <w:pPr>
        <w:widowControl/>
        <w:snapToGrid w:val="0"/>
        <w:spacing w:line="400" w:lineRule="exact"/>
        <w:jc w:val="left"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cs="宋体"/>
          <w:b/>
          <w:color w:val="000000"/>
          <w:kern w:val="0"/>
          <w:szCs w:val="21"/>
        </w:rPr>
        <w:t>四、交通路线及提示：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400" w:lineRule="exact"/>
        <w:rPr>
          <w:color w:val="000000"/>
          <w:sz w:val="21"/>
          <w:szCs w:val="21"/>
        </w:rPr>
      </w:pPr>
      <w:r>
        <w:rPr>
          <w:rFonts w:hint="eastAsia" w:hAnsi="Times New Roman"/>
          <w:color w:val="000000"/>
          <w:sz w:val="21"/>
          <w:szCs w:val="21"/>
        </w:rPr>
        <w:t>南京火车站、南京南站、南京汽车客运站（小红山站）、南京客运南站、南京客运北站乘</w:t>
      </w:r>
      <w:r>
        <w:rPr>
          <w:rFonts w:hint="eastAsia" w:hAnsi="Times New Roman"/>
          <w:b/>
          <w:color w:val="000000"/>
          <w:sz w:val="21"/>
          <w:szCs w:val="21"/>
        </w:rPr>
        <w:t>地铁3号线</w:t>
      </w:r>
      <w:r>
        <w:rPr>
          <w:rFonts w:hint="eastAsia" w:hAnsi="Times New Roman"/>
          <w:color w:val="000000"/>
          <w:sz w:val="21"/>
          <w:szCs w:val="21"/>
        </w:rPr>
        <w:t>到</w:t>
      </w:r>
      <w:r>
        <w:rPr>
          <w:rFonts w:hint="eastAsia" w:hAnsi="Times New Roman"/>
          <w:b/>
          <w:color w:val="000000"/>
          <w:sz w:val="21"/>
          <w:szCs w:val="21"/>
        </w:rPr>
        <w:t>东大九龙湖校区站</w:t>
      </w:r>
      <w:r>
        <w:rPr>
          <w:rFonts w:hint="eastAsia" w:hAnsi="Times New Roman"/>
          <w:color w:val="000000"/>
          <w:sz w:val="21"/>
          <w:szCs w:val="21"/>
        </w:rPr>
        <w:t>下。</w:t>
      </w:r>
    </w:p>
    <w:p>
      <w:pPr>
        <w:pStyle w:val="16"/>
        <w:widowControl/>
        <w:numPr>
          <w:ilvl w:val="0"/>
          <w:numId w:val="1"/>
        </w:numPr>
        <w:snapToGrid w:val="0"/>
        <w:spacing w:line="400" w:lineRule="exact"/>
        <w:ind w:firstLineChars="0"/>
        <w:jc w:val="left"/>
        <w:rPr>
          <w:szCs w:val="21"/>
        </w:rPr>
      </w:pPr>
      <w:r>
        <w:rPr>
          <w:rFonts w:ascii="宋体" w:cs="宋体"/>
          <w:color w:val="000000"/>
          <w:kern w:val="0"/>
          <w:szCs w:val="21"/>
        </w:rPr>
        <w:t>长途汽车东站</w:t>
      </w:r>
      <w:r>
        <w:rPr>
          <w:rFonts w:hint="eastAsia" w:ascii="宋体" w:cs="宋体"/>
          <w:color w:val="000000"/>
          <w:kern w:val="0"/>
          <w:szCs w:val="21"/>
        </w:rPr>
        <w:t>：</w:t>
      </w:r>
      <w:r>
        <w:rPr>
          <w:szCs w:val="21"/>
        </w:rPr>
        <w:t>乘</w:t>
      </w:r>
      <w:r>
        <w:rPr>
          <w:b/>
          <w:szCs w:val="21"/>
        </w:rPr>
        <w:t>2路</w:t>
      </w:r>
      <w:r>
        <w:rPr>
          <w:rFonts w:hint="eastAsia"/>
          <w:szCs w:val="21"/>
        </w:rPr>
        <w:t>公交车转</w:t>
      </w:r>
      <w:r>
        <w:rPr>
          <w:rFonts w:hint="eastAsia"/>
          <w:b/>
          <w:szCs w:val="21"/>
        </w:rPr>
        <w:t>地铁3号线</w:t>
      </w:r>
      <w:r>
        <w:rPr>
          <w:rFonts w:hint="eastAsia"/>
          <w:szCs w:val="21"/>
        </w:rPr>
        <w:t>到</w:t>
      </w:r>
      <w:r>
        <w:rPr>
          <w:rFonts w:hint="eastAsia"/>
          <w:b/>
          <w:szCs w:val="21"/>
        </w:rPr>
        <w:t>东大九龙湖校区站</w:t>
      </w:r>
      <w:r>
        <w:rPr>
          <w:rFonts w:hint="eastAsia"/>
          <w:szCs w:val="21"/>
        </w:rPr>
        <w:t>下。</w:t>
      </w:r>
    </w:p>
    <w:p>
      <w:pPr>
        <w:widowControl/>
        <w:snapToGrid w:val="0"/>
        <w:spacing w:line="400" w:lineRule="exact"/>
        <w:jc w:val="left"/>
        <w:rPr>
          <w:szCs w:val="21"/>
        </w:rPr>
      </w:pPr>
      <w:r>
        <w:rPr>
          <w:rFonts w:hint="eastAsia"/>
          <w:b/>
          <w:color w:val="000000"/>
          <w:szCs w:val="21"/>
        </w:rPr>
        <w:t>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地铁3号线九龙湖</w:t>
      </w:r>
      <w:r>
        <w:rPr>
          <w:b/>
          <w:color w:val="000000"/>
          <w:szCs w:val="21"/>
        </w:rPr>
        <w:t>校区站</w:t>
      </w:r>
      <w:r>
        <w:rPr>
          <w:color w:val="000000"/>
          <w:szCs w:val="21"/>
        </w:rPr>
        <w:t>有学校接驳车，</w:t>
      </w:r>
      <w:r>
        <w:rPr>
          <w:rFonts w:hint="eastAsia"/>
          <w:color w:val="000000"/>
          <w:szCs w:val="21"/>
        </w:rPr>
        <w:t>乘坐接驳车</w:t>
      </w:r>
      <w:r>
        <w:rPr>
          <w:color w:val="000000"/>
          <w:szCs w:val="21"/>
        </w:rPr>
        <w:t>到</w:t>
      </w:r>
      <w:r>
        <w:rPr>
          <w:b/>
          <w:color w:val="000000"/>
          <w:szCs w:val="21"/>
        </w:rPr>
        <w:t>东南大学西门站</w:t>
      </w:r>
      <w:r>
        <w:rPr>
          <w:color w:val="000000"/>
          <w:szCs w:val="21"/>
        </w:rPr>
        <w:t>下</w:t>
      </w:r>
      <w:r>
        <w:rPr>
          <w:rFonts w:hint="eastAsia"/>
          <w:color w:val="000000"/>
          <w:szCs w:val="21"/>
        </w:rPr>
        <w:t>车</w:t>
      </w:r>
      <w:r>
        <w:rPr>
          <w:color w:val="000000"/>
          <w:szCs w:val="21"/>
        </w:rPr>
        <w:t>即可。</w:t>
      </w:r>
    </w:p>
    <w:p>
      <w:pPr>
        <w:widowControl/>
        <w:snapToGrid w:val="0"/>
        <w:spacing w:before="156" w:beforeLines="50"/>
        <w:jc w:val="center"/>
        <w:rPr>
          <w:szCs w:val="21"/>
        </w:rPr>
      </w:pPr>
      <w:r>
        <w:drawing>
          <wp:inline distT="0" distB="0" distL="0" distR="0">
            <wp:extent cx="4484370" cy="359981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496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before="156" w:beforeLines="50"/>
        <w:jc w:val="left"/>
        <w:rPr>
          <w:szCs w:val="21"/>
        </w:rPr>
      </w:pPr>
    </w:p>
    <w:p>
      <w:pPr>
        <w:widowControl/>
        <w:snapToGrid w:val="0"/>
        <w:jc w:val="left"/>
        <w:rPr>
          <w:rFonts w:hint="eastAsia"/>
          <w:szCs w:val="21"/>
        </w:rPr>
      </w:pPr>
      <w:r>
        <w:rPr>
          <w:rFonts w:hint="eastAsia" w:ascii="楷体_GB2312" w:eastAsia="楷体_GB2312"/>
          <w:b/>
          <w:szCs w:val="21"/>
        </w:rPr>
        <w:t>暑期九龙湖校区至地铁3号线站接驳车时间（均为学校发出时间）</w:t>
      </w:r>
    </w:p>
    <w:tbl>
      <w:tblPr>
        <w:tblStyle w:val="8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8：00-9：30</w:t>
            </w:r>
          </w:p>
        </w:tc>
        <w:tc>
          <w:tcPr>
            <w:tcW w:w="6265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8：00；8：30；9：00；9：30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9：30-11：30</w:t>
            </w:r>
          </w:p>
        </w:tc>
        <w:tc>
          <w:tcPr>
            <w:tcW w:w="6265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10：30；11：30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11：30-13：00</w:t>
            </w:r>
          </w:p>
        </w:tc>
        <w:tc>
          <w:tcPr>
            <w:tcW w:w="6265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12：00；12：30；13：00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13：00-17：00</w:t>
            </w:r>
          </w:p>
        </w:tc>
        <w:tc>
          <w:tcPr>
            <w:tcW w:w="6265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13：30；14：30；15：30；16：30；17：00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17：00-18：30</w:t>
            </w:r>
          </w:p>
        </w:tc>
        <w:tc>
          <w:tcPr>
            <w:tcW w:w="6265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17：30；18：00；18：30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9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18：30-22：00</w:t>
            </w:r>
          </w:p>
        </w:tc>
        <w:tc>
          <w:tcPr>
            <w:tcW w:w="6265" w:type="dxa"/>
          </w:tcPr>
          <w:p>
            <w:pPr>
              <w:widowControl/>
              <w:spacing w:before="100" w:beforeAutospacing="1" w:line="27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19：00；20：00；21：00；22：00</w:t>
            </w:r>
          </w:p>
        </w:tc>
      </w:tr>
    </w:tbl>
    <w:p>
      <w:pPr>
        <w:pStyle w:val="6"/>
        <w:spacing w:before="0" w:beforeAutospacing="0" w:after="0" w:afterAutospacing="0" w:line="400" w:lineRule="exact"/>
        <w:rPr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五、培训期间费用：</w:t>
      </w:r>
    </w:p>
    <w:p>
      <w:pPr>
        <w:widowControl/>
        <w:shd w:val="clear" w:color="auto" w:fill="FFFFFF"/>
        <w:snapToGrid w:val="0"/>
        <w:spacing w:line="400" w:lineRule="exact"/>
        <w:ind w:firstLine="315" w:firstLineChars="15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培训经费、食宿费由国家财政专项经费承担，交通费由学员所在单位承担，培训期间食宿统一安排。</w:t>
      </w:r>
    </w:p>
    <w:p>
      <w:pPr>
        <w:widowControl/>
        <w:shd w:val="clear" w:color="auto" w:fill="FFFFFF"/>
        <w:snapToGrid w:val="0"/>
        <w:spacing w:line="400" w:lineRule="exact"/>
        <w:ind w:left="413" w:hanging="413" w:hangingChars="196"/>
        <w:jc w:val="left"/>
        <w:rPr>
          <w:rFonts w:ascii="宋体" w:cs="宋体"/>
          <w:b/>
          <w:bCs/>
          <w:color w:val="000000"/>
          <w:kern w:val="0"/>
          <w:szCs w:val="21"/>
        </w:rPr>
      </w:pPr>
      <w:r>
        <w:rPr>
          <w:rFonts w:hint="eastAsia" w:cs="宋体"/>
          <w:b/>
          <w:color w:val="000000"/>
          <w:kern w:val="0"/>
          <w:szCs w:val="21"/>
        </w:rPr>
        <w:t>六、</w:t>
      </w:r>
      <w:r>
        <w:rPr>
          <w:rFonts w:hint="eastAsia" w:cs="宋体"/>
          <w:b/>
          <w:bCs/>
          <w:color w:val="000000"/>
          <w:kern w:val="0"/>
          <w:szCs w:val="21"/>
        </w:rPr>
        <w:t>请携带</w:t>
      </w:r>
      <w:r>
        <w:rPr>
          <w:rFonts w:hint="eastAsia" w:ascii="宋体" w:cs="宋体"/>
          <w:b/>
          <w:color w:val="000000"/>
          <w:kern w:val="0"/>
          <w:szCs w:val="21"/>
        </w:rPr>
        <w:t>以下资料、物品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按时前来报到：</w:t>
      </w:r>
    </w:p>
    <w:p>
      <w:pPr>
        <w:widowControl/>
        <w:shd w:val="clear" w:color="auto" w:fill="FFFFFF"/>
        <w:snapToGrid w:val="0"/>
        <w:spacing w:line="400" w:lineRule="exact"/>
        <w:ind w:left="178" w:leftChars="85" w:firstLine="210" w:firstLineChars="100"/>
        <w:jc w:val="left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1、身份证件；</w:t>
      </w:r>
      <w:r>
        <w:rPr>
          <w:rFonts w:hint="eastAsia" w:ascii="宋体" w:hAnsi="宋体" w:cs="宋体"/>
          <w:color w:val="000000"/>
          <w:kern w:val="0"/>
          <w:szCs w:val="21"/>
        </w:rPr>
        <w:t>两张2寸免冠标准照片；</w:t>
      </w:r>
    </w:p>
    <w:p>
      <w:pPr>
        <w:widowControl/>
        <w:shd w:val="clear" w:color="auto" w:fill="FFFFFF"/>
        <w:snapToGrid w:val="0"/>
        <w:spacing w:line="400" w:lineRule="exact"/>
        <w:ind w:left="178" w:leftChars="85" w:firstLine="210" w:firstLineChars="100"/>
        <w:jc w:val="lef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2、《江苏省</w:t>
      </w:r>
      <w:r>
        <w:rPr>
          <w:color w:val="000000"/>
          <w:szCs w:val="21"/>
          <w:shd w:val="clear" w:color="auto" w:fill="FFFFFF"/>
        </w:rPr>
        <w:t>高等职业院校教师培训登记表</w:t>
      </w:r>
      <w:r>
        <w:rPr>
          <w:rFonts w:hint="eastAsia"/>
          <w:color w:val="000000"/>
          <w:szCs w:val="21"/>
          <w:shd w:val="clear" w:color="auto" w:fill="FFFFFF"/>
        </w:rPr>
        <w:t>》</w:t>
      </w:r>
      <w:r>
        <w:rPr>
          <w:color w:val="000000"/>
          <w:szCs w:val="21"/>
          <w:shd w:val="clear" w:color="auto" w:fill="FFFFFF"/>
        </w:rPr>
        <w:t>（单位盖章、一式两份）</w:t>
      </w:r>
      <w:r>
        <w:rPr>
          <w:rFonts w:hint="eastAsia"/>
          <w:color w:val="000000"/>
          <w:szCs w:val="21"/>
          <w:shd w:val="clear" w:color="auto" w:fill="FFFFFF"/>
        </w:rPr>
        <w:t>；</w:t>
      </w:r>
    </w:p>
    <w:p>
      <w:pPr>
        <w:widowControl/>
        <w:shd w:val="clear" w:color="auto" w:fill="FFFFFF"/>
        <w:snapToGrid w:val="0"/>
        <w:spacing w:line="400" w:lineRule="exact"/>
        <w:ind w:left="178" w:leftChars="85" w:firstLine="210" w:firstLineChars="100"/>
        <w:jc w:val="left"/>
        <w:rPr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3、</w:t>
      </w:r>
      <w:r>
        <w:rPr>
          <w:rFonts w:hint="eastAsia"/>
          <w:szCs w:val="21"/>
        </w:rPr>
        <w:t>《江苏省高等职业院校教师培训任务书》（由个人和单位共同填写学习任务并按要求签字盖章）；</w:t>
      </w:r>
    </w:p>
    <w:p>
      <w:pPr>
        <w:widowControl/>
        <w:shd w:val="clear" w:color="auto" w:fill="FFFFFF"/>
        <w:snapToGrid w:val="0"/>
        <w:spacing w:line="400" w:lineRule="exact"/>
        <w:ind w:left="178" w:leftChars="85"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4、请</w:t>
      </w:r>
      <w:r>
        <w:rPr>
          <w:szCs w:val="21"/>
        </w:rPr>
        <w:t>自带笔记本电脑和移动存储设备</w:t>
      </w:r>
      <w:r>
        <w:rPr>
          <w:rFonts w:hint="eastAsia"/>
          <w:szCs w:val="21"/>
        </w:rPr>
        <w:t>，</w:t>
      </w:r>
      <w:r>
        <w:rPr>
          <w:szCs w:val="21"/>
        </w:rPr>
        <w:t>宾馆有网络。</w:t>
      </w:r>
    </w:p>
    <w:p>
      <w:pPr>
        <w:widowControl/>
        <w:shd w:val="clear" w:color="auto" w:fill="FFFFFF"/>
        <w:snapToGrid w:val="0"/>
        <w:spacing w:line="40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八、报到联系人</w:t>
      </w: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>：</w:t>
      </w:r>
    </w:p>
    <w:p>
      <w:pPr>
        <w:widowControl/>
        <w:snapToGrid w:val="0"/>
        <w:spacing w:line="440" w:lineRule="exact"/>
        <w:ind w:firstLine="420"/>
        <w:jc w:val="left"/>
        <w:rPr>
          <w:szCs w:val="21"/>
        </w:rPr>
      </w:pPr>
      <w:r>
        <w:rPr>
          <w:rFonts w:hint="eastAsia"/>
          <w:szCs w:val="21"/>
        </w:rPr>
        <w:t>骆  号老师：13</w:t>
      </w:r>
      <w:r>
        <w:rPr>
          <w:szCs w:val="21"/>
        </w:rPr>
        <w:t>585113887</w:t>
      </w:r>
      <w:r>
        <w:rPr>
          <w:rFonts w:hint="eastAsia"/>
          <w:szCs w:val="21"/>
        </w:rPr>
        <w:t xml:space="preserve">   邮箱：</w:t>
      </w:r>
      <w:r>
        <w:rPr>
          <w:szCs w:val="21"/>
        </w:rPr>
        <w:t>luohao_seu</w:t>
      </w:r>
      <w:r>
        <w:rPr>
          <w:rFonts w:hint="eastAsia"/>
          <w:szCs w:val="21"/>
        </w:rPr>
        <w:t>@seu.edu.cn</w:t>
      </w:r>
    </w:p>
    <w:p>
      <w:pPr>
        <w:widowControl/>
        <w:snapToGrid w:val="0"/>
        <w:spacing w:line="400" w:lineRule="exact"/>
        <w:jc w:val="left"/>
        <w:rPr>
          <w:rFonts w:ascii="宋体" w:hAnsi="宋体" w:cs="宋体"/>
          <w:b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☆ 友情提示：</w:t>
      </w:r>
    </w:p>
    <w:p>
      <w:pPr>
        <w:widowControl/>
        <w:numPr>
          <w:ilvl w:val="0"/>
          <w:numId w:val="2"/>
        </w:numPr>
        <w:snapToGrid w:val="0"/>
        <w:spacing w:line="400" w:lineRule="exact"/>
        <w:ind w:left="316" w:leftChars="0"/>
        <w:jc w:val="left"/>
        <w:rPr>
          <w:rFonts w:hint="eastAsia" w:ascii="宋体" w:hAnsi="宋体" w:cs="宋体"/>
          <w:b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请各位学员</w:t>
      </w:r>
      <w:r>
        <w:rPr>
          <w:rFonts w:hint="eastAsia" w:ascii="宋体" w:hAnsi="宋体" w:cs="宋体"/>
          <w:b/>
          <w:snapToGrid w:val="0"/>
          <w:color w:val="000000"/>
          <w:kern w:val="0"/>
          <w:szCs w:val="21"/>
          <w:lang w:eastAsia="zh-CN"/>
        </w:rPr>
        <w:t>克服困难，安排好家务，</w:t>
      </w: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勿带孩子来培训。</w:t>
      </w:r>
    </w:p>
    <w:p>
      <w:pPr>
        <w:widowControl/>
        <w:numPr>
          <w:ilvl w:val="0"/>
          <w:numId w:val="2"/>
        </w:numPr>
        <w:snapToGrid w:val="0"/>
        <w:spacing w:line="400" w:lineRule="exact"/>
        <w:ind w:left="316" w:leftChars="0"/>
        <w:jc w:val="left"/>
        <w:rPr>
          <w:rFonts w:hint="eastAsia" w:ascii="宋体" w:hAnsi="宋体" w:cs="宋体"/>
          <w:b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Cs w:val="21"/>
          <w:lang w:val="en-US" w:eastAsia="zh-CN"/>
        </w:rPr>
        <w:t>网上报名时请正确填写电话、邮箱、地址等个人信息，便于联系。</w:t>
      </w:r>
    </w:p>
    <w:p>
      <w:pPr>
        <w:widowControl/>
        <w:snapToGrid w:val="0"/>
        <w:spacing w:line="400" w:lineRule="exact"/>
        <w:jc w:val="left"/>
        <w:rPr>
          <w:rFonts w:ascii="宋体" w:hAnsi="宋体" w:cs="宋体"/>
          <w:b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b/>
          <w:snapToGrid w:val="0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、请加入QQ群，群名称：2019S13东南大学省培，群号：</w:t>
      </w:r>
      <w:r>
        <w:rPr>
          <w:rFonts w:ascii="微软雅黑" w:hAnsi="微软雅黑" w:eastAsia="微软雅黑" w:cs="微软雅黑"/>
          <w:b/>
          <w:bCs/>
          <w:color w:val="000000"/>
          <w:szCs w:val="21"/>
          <w:shd w:val="clear" w:color="auto" w:fill="F0F0F0"/>
        </w:rPr>
        <w:t>883042597</w:t>
      </w:r>
      <w:r>
        <w:rPr>
          <w:rFonts w:hint="eastAsia" w:ascii="宋体" w:hAnsi="宋体" w:cs="宋体"/>
          <w:b/>
          <w:snapToGrid w:val="0"/>
          <w:color w:val="000000"/>
          <w:kern w:val="0"/>
          <w:szCs w:val="21"/>
        </w:rPr>
        <w:t>，以方便联络。</w:t>
      </w:r>
    </w:p>
    <w:p>
      <w:pPr>
        <w:widowControl/>
        <w:jc w:val="center"/>
        <w:rPr>
          <w:rFonts w:ascii="宋体" w:hAnsi="宋体" w:cs="宋体"/>
          <w:snapToGrid w:val="0"/>
          <w:color w:val="000000"/>
          <w:kern w:val="0"/>
          <w:sz w:val="24"/>
        </w:rPr>
      </w:pPr>
      <w:r>
        <w:rPr>
          <w:rFonts w:ascii="宋体" w:hAnsi="宋体" w:cs="宋体"/>
          <w:snapToGrid w:val="0"/>
          <w:color w:val="000000"/>
          <w:kern w:val="0"/>
          <w:sz w:val="24"/>
        </w:rPr>
        <w:drawing>
          <wp:inline distT="0" distB="0" distL="0" distR="0">
            <wp:extent cx="2152650" cy="2764790"/>
            <wp:effectExtent l="0" t="0" r="0" b="0"/>
            <wp:docPr id="2" name="图片 2" descr="E:\办公文件\对外培训\2019培训\2019S13东南大学省培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办公文件\对外培训\2019培训\2019S13东南大学省培群二维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250" w:firstLineChars="2500"/>
        <w:jc w:val="left"/>
        <w:rPr>
          <w:rFonts w:ascii="宋体" w:hAnsi="宋体" w:cs="宋体"/>
          <w:snapToGrid w:val="0"/>
          <w:color w:val="000000"/>
          <w:kern w:val="0"/>
          <w:szCs w:val="21"/>
        </w:rPr>
      </w:pP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>东南大学职业技术教育学院</w:t>
      </w:r>
    </w:p>
    <w:p>
      <w:pPr>
        <w:widowControl/>
        <w:ind w:firstLine="5145" w:firstLineChars="245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>东南大学机电综合工程训练中心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 xml:space="preserve">                                              </w:t>
      </w:r>
      <w:r>
        <w:rPr>
          <w:rFonts w:ascii="宋体" w:hAnsi="宋体" w:cs="宋体"/>
          <w:snapToGrid w:val="0"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 xml:space="preserve"> 201</w:t>
      </w:r>
      <w:r>
        <w:rPr>
          <w:rFonts w:ascii="宋体" w:hAnsi="宋体" w:cs="宋体"/>
          <w:snapToGrid w:val="0"/>
          <w:color w:val="000000"/>
          <w:kern w:val="0"/>
          <w:szCs w:val="21"/>
        </w:rPr>
        <w:t>9</w:t>
      </w: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>年</w:t>
      </w:r>
      <w:r>
        <w:rPr>
          <w:rFonts w:ascii="宋体" w:hAnsi="宋体" w:cs="宋体"/>
          <w:snapToGrid w:val="0"/>
          <w:color w:val="000000"/>
          <w:kern w:val="0"/>
          <w:szCs w:val="21"/>
        </w:rPr>
        <w:t>04</w:t>
      </w: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>月</w:t>
      </w:r>
      <w:r>
        <w:rPr>
          <w:rFonts w:ascii="宋体" w:hAnsi="宋体" w:cs="宋体"/>
          <w:snapToGrid w:val="0"/>
          <w:color w:val="000000"/>
          <w:kern w:val="0"/>
          <w:szCs w:val="21"/>
        </w:rPr>
        <w:t>04</w:t>
      </w:r>
      <w:r>
        <w:rPr>
          <w:rFonts w:hint="eastAsia" w:ascii="宋体" w:hAnsi="宋体" w:cs="宋体"/>
          <w:snapToGrid w:val="0"/>
          <w:color w:val="000000"/>
          <w:kern w:val="0"/>
          <w:szCs w:val="21"/>
        </w:rPr>
        <w:t xml:space="preserve">日 </w:t>
      </w:r>
    </w:p>
    <w:sectPr>
      <w:headerReference r:id="rId3" w:type="default"/>
      <w:pgSz w:w="11906" w:h="16838"/>
      <w:pgMar w:top="1418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3346F3"/>
    <w:multiLevelType w:val="singleLevel"/>
    <w:tmpl w:val="FA3346F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44C520E"/>
    <w:multiLevelType w:val="multilevel"/>
    <w:tmpl w:val="744C520E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CD"/>
    <w:rsid w:val="0007282D"/>
    <w:rsid w:val="000D0F2E"/>
    <w:rsid w:val="001509CD"/>
    <w:rsid w:val="00162BDA"/>
    <w:rsid w:val="001764C6"/>
    <w:rsid w:val="00240E2E"/>
    <w:rsid w:val="003016A4"/>
    <w:rsid w:val="003C4785"/>
    <w:rsid w:val="00472EBE"/>
    <w:rsid w:val="00526F1C"/>
    <w:rsid w:val="005C78BE"/>
    <w:rsid w:val="005E183A"/>
    <w:rsid w:val="005F0E33"/>
    <w:rsid w:val="00720226"/>
    <w:rsid w:val="007F2091"/>
    <w:rsid w:val="008A1EDD"/>
    <w:rsid w:val="00924E40"/>
    <w:rsid w:val="0097187C"/>
    <w:rsid w:val="009D3B71"/>
    <w:rsid w:val="009F2AEE"/>
    <w:rsid w:val="009F3806"/>
    <w:rsid w:val="00A42ACD"/>
    <w:rsid w:val="00B65C26"/>
    <w:rsid w:val="00BD50AD"/>
    <w:rsid w:val="00C60DC8"/>
    <w:rsid w:val="00C74BC2"/>
    <w:rsid w:val="00CE3F2B"/>
    <w:rsid w:val="00D939CA"/>
    <w:rsid w:val="00DF4CD4"/>
    <w:rsid w:val="00F04C8D"/>
    <w:rsid w:val="21A246F4"/>
    <w:rsid w:val="232C4354"/>
    <w:rsid w:val="25E25057"/>
    <w:rsid w:val="26633A1D"/>
    <w:rsid w:val="2D333733"/>
    <w:rsid w:val="345927B6"/>
    <w:rsid w:val="4550486A"/>
    <w:rsid w:val="4553030A"/>
    <w:rsid w:val="45C029CF"/>
    <w:rsid w:val="4C310FA1"/>
    <w:rsid w:val="55AF77F7"/>
    <w:rsid w:val="5754004A"/>
    <w:rsid w:val="65E22FC1"/>
    <w:rsid w:val="76E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49D119-0101-43E4-8DBE-C31C8FAB9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2</Pages>
  <Words>191</Words>
  <Characters>1093</Characters>
  <Lines>9</Lines>
  <Paragraphs>2</Paragraphs>
  <TotalTime>4</TotalTime>
  <ScaleCrop>false</ScaleCrop>
  <LinksUpToDate>false</LinksUpToDate>
  <CharactersWithSpaces>1282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2017-03-27T01:56:00Z</dcterms:created>
  <dc:creator>骆号</dc:creator>
  <cp:lastModifiedBy>Administrator</cp:lastModifiedBy>
  <dcterms:modified xsi:type="dcterms:W3CDTF">2019-05-24T06:49:06Z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