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65DCE" w:rsidRPr="00044138" w:rsidRDefault="00865DCE" w:rsidP="007F3860">
      <w:pPr>
        <w:widowControl/>
        <w:spacing w:afterLines="50" w:after="156" w:line="440" w:lineRule="exact"/>
        <w:jc w:val="center"/>
        <w:rPr>
          <w:rFonts w:ascii="黑体" w:eastAsia="黑体" w:hAnsi="黑体"/>
          <w:bCs/>
          <w:sz w:val="36"/>
          <w:szCs w:val="28"/>
        </w:rPr>
      </w:pPr>
      <w:r w:rsidRPr="00044138">
        <w:rPr>
          <w:rFonts w:ascii="黑体" w:eastAsia="黑体" w:hAnsi="黑体"/>
          <w:bCs/>
          <w:sz w:val="36"/>
          <w:szCs w:val="28"/>
        </w:rPr>
        <w:t>2019</w:t>
      </w:r>
      <w:r w:rsidRPr="00044138">
        <w:rPr>
          <w:rFonts w:ascii="黑体" w:eastAsia="黑体" w:hAnsi="黑体" w:hint="eastAsia"/>
          <w:bCs/>
          <w:sz w:val="36"/>
          <w:szCs w:val="28"/>
        </w:rPr>
        <w:t>年江苏省高等职业院校新教师</w:t>
      </w:r>
    </w:p>
    <w:p w:rsidR="00865DCE" w:rsidRPr="00044138" w:rsidRDefault="00865DCE" w:rsidP="007F3860">
      <w:pPr>
        <w:widowControl/>
        <w:spacing w:afterLines="50" w:after="156" w:line="440" w:lineRule="exact"/>
        <w:jc w:val="center"/>
        <w:rPr>
          <w:rFonts w:ascii="黑体" w:eastAsia="黑体" w:hAnsi="黑体"/>
          <w:bCs/>
          <w:sz w:val="36"/>
          <w:szCs w:val="28"/>
        </w:rPr>
      </w:pPr>
      <w:r w:rsidRPr="00044138">
        <w:rPr>
          <w:rFonts w:ascii="黑体" w:eastAsia="黑体" w:hAnsi="黑体" w:hint="eastAsia"/>
          <w:bCs/>
          <w:sz w:val="36"/>
          <w:szCs w:val="28"/>
        </w:rPr>
        <w:t>《职业素养提升培训》项目开班通知</w:t>
      </w:r>
    </w:p>
    <w:p w:rsidR="00865DCE" w:rsidRDefault="00865DCE" w:rsidP="00F15CA5">
      <w:pPr>
        <w:widowControl/>
        <w:adjustRightInd w:val="0"/>
        <w:snapToGrid w:val="0"/>
        <w:spacing w:line="560" w:lineRule="exact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各位学员：</w:t>
      </w:r>
    </w:p>
    <w:p w:rsidR="00865DCE" w:rsidRDefault="00865DCE" w:rsidP="00AA578B">
      <w:pPr>
        <w:widowControl/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根据省教育厅关于开展江苏省高等职业院校新教师职</w:t>
      </w:r>
      <w:bookmarkStart w:id="0" w:name="_GoBack"/>
      <w:bookmarkEnd w:id="0"/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业素养提升培训工作的要求，淮阴师范学院将开展省高职院校新教师职业素养提升培训工作，现将开班事项通知如下：</w:t>
      </w:r>
    </w:p>
    <w:p w:rsidR="00865DCE" w:rsidRDefault="00865DCE" w:rsidP="00AA578B">
      <w:pPr>
        <w:widowControl/>
        <w:adjustRightInd w:val="0"/>
        <w:snapToGrid w:val="0"/>
        <w:spacing w:line="560" w:lineRule="exact"/>
        <w:ind w:firstLineChars="200" w:firstLine="643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color w:val="000000"/>
          <w:kern w:val="0"/>
          <w:sz w:val="32"/>
          <w:szCs w:val="32"/>
        </w:rPr>
        <w:t>一、项目名称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：职业素养提升培训</w:t>
      </w:r>
    </w:p>
    <w:p w:rsidR="00865DCE" w:rsidRDefault="00865DCE" w:rsidP="00AA578B">
      <w:pPr>
        <w:widowControl/>
        <w:adjustRightInd w:val="0"/>
        <w:snapToGrid w:val="0"/>
        <w:spacing w:line="560" w:lineRule="exact"/>
        <w:ind w:firstLineChars="200" w:firstLine="643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color w:val="000000"/>
          <w:kern w:val="0"/>
          <w:sz w:val="32"/>
          <w:szCs w:val="32"/>
        </w:rPr>
        <w:t>二、培训时间：</w:t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t>2019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年</w:t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t>7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月</w:t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t>9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日</w:t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t>-7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月</w:t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t>21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日</w:t>
      </w:r>
    </w:p>
    <w:p w:rsidR="00865DCE" w:rsidRDefault="00865DCE" w:rsidP="00AA578B">
      <w:pPr>
        <w:widowControl/>
        <w:adjustRightInd w:val="0"/>
        <w:snapToGrid w:val="0"/>
        <w:spacing w:line="560" w:lineRule="exact"/>
        <w:ind w:firstLineChars="200" w:firstLine="643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color w:val="000000"/>
          <w:kern w:val="0"/>
          <w:sz w:val="32"/>
          <w:szCs w:val="32"/>
        </w:rPr>
        <w:t>三、报到时间：</w:t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t>2019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年</w:t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t>7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月</w:t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t>8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日</w:t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t>14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：</w:t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t>00-18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：</w:t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t>30</w:t>
      </w:r>
    </w:p>
    <w:p w:rsidR="00865DCE" w:rsidRDefault="00865DCE" w:rsidP="00AA578B">
      <w:pPr>
        <w:widowControl/>
        <w:snapToGrid w:val="0"/>
        <w:spacing w:line="520" w:lineRule="exact"/>
        <w:ind w:firstLineChars="200" w:firstLine="643"/>
        <w:rPr>
          <w:rFonts w:ascii="仿宋" w:eastAsia="仿宋" w:hAnsi="仿宋" w:cs="宋体"/>
          <w:b/>
          <w:snapToGrid w:val="0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color w:val="000000"/>
          <w:kern w:val="0"/>
          <w:sz w:val="32"/>
          <w:szCs w:val="32"/>
        </w:rPr>
        <w:t>四、报到地点：</w:t>
      </w:r>
      <w:r w:rsidR="008F6260" w:rsidRPr="008F6260">
        <w:rPr>
          <w:rFonts w:ascii="仿宋" w:eastAsia="仿宋" w:hAnsi="仿宋" w:cs="宋体" w:hint="eastAsia"/>
          <w:snapToGrid w:val="0"/>
          <w:color w:val="000000"/>
          <w:kern w:val="0"/>
          <w:sz w:val="32"/>
          <w:szCs w:val="32"/>
        </w:rPr>
        <w:t>淮安市</w:t>
      </w:r>
      <w:proofErr w:type="gramStart"/>
      <w:r w:rsidRPr="00383150">
        <w:rPr>
          <w:rFonts w:ascii="仿宋" w:eastAsia="仿宋" w:hAnsi="仿宋" w:cs="宋体" w:hint="eastAsia"/>
          <w:snapToGrid w:val="0"/>
          <w:color w:val="000000"/>
          <w:kern w:val="0"/>
          <w:sz w:val="32"/>
          <w:szCs w:val="32"/>
        </w:rPr>
        <w:t>桑园</w:t>
      </w:r>
      <w:r w:rsidRPr="005B2410">
        <w:rPr>
          <w:rFonts w:ascii="仿宋" w:eastAsia="仿宋" w:hAnsi="仿宋" w:cs="宋体" w:hint="eastAsia"/>
          <w:snapToGrid w:val="0"/>
          <w:color w:val="000000"/>
          <w:kern w:val="0"/>
          <w:sz w:val="32"/>
          <w:szCs w:val="32"/>
        </w:rPr>
        <w:t>路师苑</w:t>
      </w:r>
      <w:proofErr w:type="gramEnd"/>
      <w:r w:rsidRPr="005B2410">
        <w:rPr>
          <w:rFonts w:ascii="仿宋" w:eastAsia="仿宋" w:hAnsi="仿宋" w:cs="宋体" w:hint="eastAsia"/>
          <w:snapToGrid w:val="0"/>
          <w:color w:val="000000"/>
          <w:kern w:val="0"/>
          <w:sz w:val="32"/>
          <w:szCs w:val="32"/>
        </w:rPr>
        <w:t>宾馆一楼大厅</w:t>
      </w:r>
    </w:p>
    <w:p w:rsidR="00865DCE" w:rsidRDefault="00865DCE" w:rsidP="00AA578B">
      <w:pPr>
        <w:spacing w:line="520" w:lineRule="exact"/>
        <w:ind w:firstLineChars="200" w:firstLine="640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/>
          <w:color w:val="000000"/>
          <w:kern w:val="0"/>
          <w:sz w:val="32"/>
          <w:szCs w:val="32"/>
        </w:rPr>
        <w:t xml:space="preserve">              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宾馆电话</w:t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t>0517-83512999,83511080</w:t>
      </w:r>
    </w:p>
    <w:p w:rsidR="00865DCE" w:rsidRPr="00F779EE" w:rsidRDefault="00865DCE" w:rsidP="00AA578B">
      <w:pPr>
        <w:widowControl/>
        <w:snapToGrid w:val="0"/>
        <w:spacing w:line="520" w:lineRule="exact"/>
        <w:ind w:firstLineChars="200" w:firstLine="643"/>
        <w:rPr>
          <w:rFonts w:ascii="仿宋" w:eastAsia="仿宋" w:hAnsi="仿宋" w:cs="宋体"/>
          <w:b/>
          <w:snapToGrid w:val="0"/>
          <w:color w:val="000000"/>
          <w:kern w:val="0"/>
          <w:sz w:val="32"/>
          <w:szCs w:val="32"/>
        </w:rPr>
      </w:pPr>
      <w:r w:rsidRPr="004813EE">
        <w:rPr>
          <w:rFonts w:ascii="仿宋" w:eastAsia="仿宋" w:hAnsi="仿宋" w:cs="宋体" w:hint="eastAsia"/>
          <w:b/>
          <w:snapToGrid w:val="0"/>
          <w:color w:val="000000"/>
          <w:kern w:val="0"/>
          <w:sz w:val="32"/>
          <w:szCs w:val="32"/>
        </w:rPr>
        <w:t>五、</w:t>
      </w:r>
      <w:r w:rsidRPr="00F779EE">
        <w:rPr>
          <w:rFonts w:ascii="仿宋" w:eastAsia="仿宋" w:hAnsi="仿宋" w:cs="宋体" w:hint="eastAsia"/>
          <w:b/>
          <w:snapToGrid w:val="0"/>
          <w:color w:val="000000"/>
          <w:kern w:val="0"/>
          <w:sz w:val="32"/>
          <w:szCs w:val="32"/>
        </w:rPr>
        <w:t>交通路线及提示：</w:t>
      </w:r>
    </w:p>
    <w:p w:rsidR="00865DCE" w:rsidRDefault="00865DCE" w:rsidP="00AA578B">
      <w:pPr>
        <w:widowControl/>
        <w:adjustRightInd w:val="0"/>
        <w:snapToGrid w:val="0"/>
        <w:spacing w:line="520" w:lineRule="exact"/>
        <w:ind w:firstLineChars="200" w:firstLine="640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学员报到时，可乘火车或汽车分别到淮安火车站或汽车站</w:t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t>(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南站、北站或总站</w:t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t>)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下车。</w:t>
      </w:r>
    </w:p>
    <w:p w:rsidR="00865DCE" w:rsidRDefault="00865DCE" w:rsidP="00AA578B">
      <w:pPr>
        <w:widowControl/>
        <w:adjustRightInd w:val="0"/>
        <w:snapToGrid w:val="0"/>
        <w:spacing w:line="520" w:lineRule="exact"/>
        <w:ind w:firstLineChars="200" w:firstLine="640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自备车报到的学员，如走京沪高速公路可从淮安</w:t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t>(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开发区</w:t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t>)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出口下高速；</w:t>
      </w:r>
      <w:proofErr w:type="gramStart"/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如走淮宁</w:t>
      </w:r>
      <w:proofErr w:type="gramEnd"/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高速，</w:t>
      </w:r>
      <w:proofErr w:type="gramStart"/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可从淮安南</w:t>
      </w:r>
      <w:proofErr w:type="gramEnd"/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出口下高速；</w:t>
      </w:r>
      <w:proofErr w:type="gramStart"/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如走徐淮</w:t>
      </w:r>
      <w:proofErr w:type="gramEnd"/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盐高速</w:t>
      </w:r>
      <w:proofErr w:type="gramStart"/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可从淮安西</w:t>
      </w:r>
      <w:proofErr w:type="gramEnd"/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出口下高速，然后到</w:t>
      </w:r>
      <w:r w:rsidRPr="00CB1A0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师苑宾馆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报到。</w:t>
      </w:r>
    </w:p>
    <w:p w:rsidR="00865DCE" w:rsidRDefault="00865DCE" w:rsidP="00AA578B">
      <w:pPr>
        <w:spacing w:line="520" w:lineRule="exact"/>
        <w:ind w:firstLineChars="250" w:firstLine="800"/>
        <w:rPr>
          <w:rFonts w:ascii="仿宋" w:eastAsia="仿宋" w:hAnsi="仿宋" w:cs="宋体"/>
          <w:color w:val="000000"/>
          <w:kern w:val="0"/>
          <w:sz w:val="32"/>
          <w:szCs w:val="32"/>
        </w:rPr>
      </w:pPr>
    </w:p>
    <w:tbl>
      <w:tblPr>
        <w:tblpPr w:leftFromText="180" w:rightFromText="180" w:vertAnchor="text" w:horzAnchor="margin" w:tblpXSpec="center" w:tblpY="173"/>
        <w:tblW w:w="8683" w:type="dxa"/>
        <w:tblCellSpacing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197"/>
        <w:gridCol w:w="3428"/>
        <w:gridCol w:w="4058"/>
      </w:tblGrid>
      <w:tr w:rsidR="00865DCE" w:rsidRPr="000F0138" w:rsidTr="00FB4C0C">
        <w:trPr>
          <w:trHeight w:val="463"/>
          <w:tblCellSpacing w:w="15" w:type="dxa"/>
        </w:trPr>
        <w:tc>
          <w:tcPr>
            <w:tcW w:w="4580" w:type="dxa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65DCE" w:rsidRPr="00D008CE" w:rsidRDefault="00865DCE" w:rsidP="00FB4C0C">
            <w:pPr>
              <w:pStyle w:val="a9"/>
              <w:spacing w:before="0" w:beforeAutospacing="0" w:after="0" w:afterAutospacing="0"/>
              <w:jc w:val="center"/>
              <w:rPr>
                <w:szCs w:val="21"/>
              </w:rPr>
            </w:pPr>
            <w:r w:rsidRPr="00D008CE"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交通工具</w:t>
            </w:r>
          </w:p>
        </w:tc>
        <w:tc>
          <w:tcPr>
            <w:tcW w:w="4013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65DCE" w:rsidRPr="00D008CE" w:rsidRDefault="00865DCE" w:rsidP="00FB4C0C">
            <w:pPr>
              <w:pStyle w:val="a9"/>
              <w:spacing w:before="0" w:beforeAutospacing="0" w:after="0" w:afterAutospacing="0"/>
              <w:jc w:val="center"/>
              <w:rPr>
                <w:szCs w:val="21"/>
              </w:rPr>
            </w:pPr>
            <w:proofErr w:type="gramStart"/>
            <w:r w:rsidRPr="00D008CE"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至师苑</w:t>
            </w:r>
            <w:proofErr w:type="gramEnd"/>
            <w:r w:rsidRPr="00D008CE"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宾馆</w:t>
            </w:r>
          </w:p>
        </w:tc>
      </w:tr>
      <w:tr w:rsidR="00865DCE" w:rsidRPr="000F0138" w:rsidTr="00FB4C0C">
        <w:trPr>
          <w:trHeight w:val="15"/>
          <w:tblCellSpacing w:w="15" w:type="dxa"/>
        </w:trPr>
        <w:tc>
          <w:tcPr>
            <w:tcW w:w="1152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65DCE" w:rsidRPr="000F0138" w:rsidRDefault="00865DCE" w:rsidP="00FB4C0C">
            <w:pPr>
              <w:pStyle w:val="a9"/>
              <w:spacing w:before="0" w:beforeAutospacing="0" w:after="0" w:afterAutospacing="0"/>
              <w:jc w:val="center"/>
              <w:rPr>
                <w:szCs w:val="21"/>
              </w:rPr>
            </w:pPr>
            <w:r w:rsidRPr="000F0138"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火车</w:t>
            </w:r>
          </w:p>
        </w:tc>
        <w:tc>
          <w:tcPr>
            <w:tcW w:w="3398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65DCE" w:rsidRPr="000F0138" w:rsidRDefault="00865DCE" w:rsidP="00FB4C0C">
            <w:pPr>
              <w:pStyle w:val="a9"/>
              <w:spacing w:before="0" w:beforeAutospacing="0" w:after="0" w:afterAutospacing="0"/>
              <w:rPr>
                <w:szCs w:val="21"/>
              </w:rPr>
            </w:pPr>
            <w:r w:rsidRPr="000F0138"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淮安火车站</w:t>
            </w:r>
          </w:p>
        </w:tc>
        <w:tc>
          <w:tcPr>
            <w:tcW w:w="4013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65DCE" w:rsidRPr="000F0138" w:rsidRDefault="00865DCE" w:rsidP="00FB4C0C">
            <w:pPr>
              <w:pStyle w:val="a9"/>
              <w:spacing w:before="0" w:beforeAutospacing="0" w:after="0" w:afterAutospacing="0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 w:rsidRPr="000F0138"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出租车约</w:t>
            </w:r>
            <w:r w:rsidRPr="000F0138">
              <w:rPr>
                <w:rFonts w:ascii="微软雅黑" w:eastAsia="微软雅黑" w:hAnsi="微软雅黑" w:cs="微软雅黑"/>
                <w:color w:val="000000"/>
                <w:szCs w:val="21"/>
              </w:rPr>
              <w:t>20</w:t>
            </w:r>
            <w:r w:rsidRPr="000F0138"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分钟</w:t>
            </w:r>
          </w:p>
        </w:tc>
      </w:tr>
      <w:tr w:rsidR="00865DCE" w:rsidRPr="000F0138" w:rsidTr="00FB4C0C">
        <w:trPr>
          <w:trHeight w:val="553"/>
          <w:tblCellSpacing w:w="15" w:type="dxa"/>
        </w:trPr>
        <w:tc>
          <w:tcPr>
            <w:tcW w:w="1152" w:type="dxa"/>
            <w:vMerge w:val="restar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65DCE" w:rsidRPr="000F0138" w:rsidRDefault="00865DCE" w:rsidP="00FB4C0C">
            <w:pPr>
              <w:pStyle w:val="a9"/>
              <w:spacing w:before="0" w:beforeAutospacing="0" w:after="0" w:afterAutospacing="0"/>
              <w:jc w:val="center"/>
              <w:rPr>
                <w:szCs w:val="21"/>
              </w:rPr>
            </w:pPr>
            <w:r w:rsidRPr="000F0138"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汽车</w:t>
            </w:r>
          </w:p>
        </w:tc>
        <w:tc>
          <w:tcPr>
            <w:tcW w:w="3398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65DCE" w:rsidRPr="000F0138" w:rsidRDefault="00865DCE" w:rsidP="00FB4C0C">
            <w:pPr>
              <w:pStyle w:val="a9"/>
              <w:spacing w:before="0" w:beforeAutospacing="0" w:after="0" w:afterAutospacing="0"/>
              <w:rPr>
                <w:szCs w:val="21"/>
              </w:rPr>
            </w:pPr>
            <w:r w:rsidRPr="000F0138"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淮安汽车总站</w:t>
            </w:r>
          </w:p>
        </w:tc>
        <w:tc>
          <w:tcPr>
            <w:tcW w:w="4013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65DCE" w:rsidRPr="000F0138" w:rsidRDefault="00865DCE" w:rsidP="00FB4C0C">
            <w:pPr>
              <w:pStyle w:val="a9"/>
              <w:spacing w:before="0" w:beforeAutospacing="0" w:after="0" w:afterAutospacing="0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 w:rsidRPr="000F0138"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步行约</w:t>
            </w:r>
            <w:r w:rsidRPr="000F0138">
              <w:rPr>
                <w:rFonts w:ascii="微软雅黑" w:eastAsia="微软雅黑" w:hAnsi="微软雅黑" w:cs="微软雅黑"/>
                <w:color w:val="000000"/>
                <w:szCs w:val="21"/>
              </w:rPr>
              <w:t>10</w:t>
            </w:r>
            <w:r w:rsidRPr="000F0138"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分钟</w:t>
            </w:r>
          </w:p>
        </w:tc>
      </w:tr>
      <w:tr w:rsidR="00865DCE" w:rsidRPr="000F0138" w:rsidTr="00FB4C0C">
        <w:trPr>
          <w:trHeight w:val="309"/>
          <w:tblCellSpacing w:w="15" w:type="dxa"/>
        </w:trPr>
        <w:tc>
          <w:tcPr>
            <w:tcW w:w="1152" w:type="dxa"/>
            <w:vMerge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65DCE" w:rsidRPr="000F0138" w:rsidRDefault="00865DCE" w:rsidP="00FB4C0C">
            <w:pPr>
              <w:rPr>
                <w:rFonts w:ascii="微软雅黑" w:eastAsia="微软雅黑" w:hAnsi="微软雅黑" w:cs="微软雅黑"/>
                <w:color w:val="000000"/>
                <w:sz w:val="24"/>
                <w:szCs w:val="21"/>
              </w:rPr>
            </w:pPr>
          </w:p>
        </w:tc>
        <w:tc>
          <w:tcPr>
            <w:tcW w:w="3398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65DCE" w:rsidRPr="000F0138" w:rsidRDefault="00865DCE" w:rsidP="00FB4C0C">
            <w:pPr>
              <w:pStyle w:val="a9"/>
              <w:spacing w:before="0" w:beforeAutospacing="0" w:after="0" w:afterAutospacing="0"/>
              <w:rPr>
                <w:szCs w:val="21"/>
              </w:rPr>
            </w:pPr>
            <w:r w:rsidRPr="000F0138"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淮安汽车南站</w:t>
            </w:r>
          </w:p>
        </w:tc>
        <w:tc>
          <w:tcPr>
            <w:tcW w:w="4013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65DCE" w:rsidRPr="000F0138" w:rsidRDefault="00865DCE" w:rsidP="00FB4C0C">
            <w:pPr>
              <w:pStyle w:val="a9"/>
              <w:spacing w:before="0" w:beforeAutospacing="0" w:after="0" w:afterAutospacing="0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 w:rsidRPr="000F0138"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出租车约</w:t>
            </w:r>
            <w:r w:rsidRPr="000F0138">
              <w:rPr>
                <w:rFonts w:ascii="微软雅黑" w:eastAsia="微软雅黑" w:hAnsi="微软雅黑" w:cs="微软雅黑"/>
                <w:color w:val="000000"/>
                <w:szCs w:val="21"/>
              </w:rPr>
              <w:t>20</w:t>
            </w:r>
            <w:r w:rsidRPr="000F0138"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分钟</w:t>
            </w:r>
          </w:p>
        </w:tc>
      </w:tr>
      <w:tr w:rsidR="00865DCE" w:rsidRPr="000F0138" w:rsidTr="00FB4C0C">
        <w:trPr>
          <w:trHeight w:val="505"/>
          <w:tblCellSpacing w:w="15" w:type="dxa"/>
        </w:trPr>
        <w:tc>
          <w:tcPr>
            <w:tcW w:w="1152" w:type="dxa"/>
            <w:vMerge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65DCE" w:rsidRPr="000F0138" w:rsidRDefault="00865DCE" w:rsidP="00FB4C0C">
            <w:pPr>
              <w:rPr>
                <w:rFonts w:ascii="微软雅黑" w:eastAsia="微软雅黑" w:hAnsi="微软雅黑" w:cs="微软雅黑"/>
                <w:color w:val="000000"/>
                <w:sz w:val="24"/>
                <w:szCs w:val="21"/>
              </w:rPr>
            </w:pPr>
          </w:p>
        </w:tc>
        <w:tc>
          <w:tcPr>
            <w:tcW w:w="3398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65DCE" w:rsidRPr="000F0138" w:rsidRDefault="00865DCE" w:rsidP="00FB4C0C">
            <w:pPr>
              <w:pStyle w:val="a9"/>
              <w:spacing w:before="0" w:beforeAutospacing="0" w:after="0" w:afterAutospacing="0"/>
              <w:rPr>
                <w:szCs w:val="21"/>
              </w:rPr>
            </w:pPr>
            <w:r w:rsidRPr="000F0138"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淮安汽车北站</w:t>
            </w:r>
          </w:p>
        </w:tc>
        <w:tc>
          <w:tcPr>
            <w:tcW w:w="4013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65DCE" w:rsidRPr="000F0138" w:rsidRDefault="00865DCE" w:rsidP="00FB4C0C">
            <w:pPr>
              <w:pStyle w:val="a9"/>
              <w:spacing w:before="0" w:beforeAutospacing="0" w:after="0" w:afterAutospacing="0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 w:rsidRPr="000F0138"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出租车约</w:t>
            </w:r>
            <w:r w:rsidRPr="000F0138">
              <w:rPr>
                <w:rFonts w:ascii="微软雅黑" w:eastAsia="微软雅黑" w:hAnsi="微软雅黑" w:cs="微软雅黑"/>
                <w:color w:val="000000"/>
                <w:szCs w:val="21"/>
              </w:rPr>
              <w:t>20</w:t>
            </w:r>
            <w:r w:rsidRPr="000F0138"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分钟</w:t>
            </w:r>
          </w:p>
        </w:tc>
      </w:tr>
    </w:tbl>
    <w:p w:rsidR="000E0F87" w:rsidRDefault="000E0F87" w:rsidP="00865DCE">
      <w:pPr>
        <w:spacing w:line="580" w:lineRule="exact"/>
        <w:ind w:firstLineChars="200" w:firstLine="420"/>
        <w:rPr>
          <w:rFonts w:ascii="仿宋" w:eastAsia="仿宋" w:hAnsi="仿宋" w:cs="宋体"/>
          <w:b/>
          <w:color w:val="000000"/>
          <w:kern w:val="0"/>
          <w:sz w:val="32"/>
          <w:szCs w:val="32"/>
        </w:rPr>
      </w:pPr>
      <w:r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1" o:spid="_x0000_s1028" type="#_x0000_t75" style="position:absolute;left:0;text-align:left;margin-left:-88.75pt;margin-top:13.9pt;width:599.55pt;height:558.7pt;z-index:1;visibility:visible;mso-wrap-style:square;mso-position-horizontal-relative:text;mso-position-vertical-relative:text;mso-width-relative:page;mso-height-relative:page">
            <v:imagedata r:id="rId6" o:title=""/>
          </v:shape>
        </w:pict>
      </w:r>
    </w:p>
    <w:p w:rsidR="00865DCE" w:rsidRDefault="00865DCE" w:rsidP="000E0F87">
      <w:pPr>
        <w:spacing w:line="580" w:lineRule="exact"/>
        <w:rPr>
          <w:rFonts w:ascii="仿宋" w:eastAsia="仿宋" w:hAnsi="仿宋" w:cs="宋体"/>
          <w:b/>
          <w:color w:val="000000"/>
          <w:kern w:val="0"/>
          <w:sz w:val="32"/>
          <w:szCs w:val="32"/>
        </w:rPr>
      </w:pPr>
    </w:p>
    <w:sectPr w:rsidR="00865DCE" w:rsidSect="001D1519">
      <w:headerReference w:type="default" r:id="rId7"/>
      <w:pgSz w:w="11906" w:h="16838"/>
      <w:pgMar w:top="1418" w:right="1701" w:bottom="1134" w:left="1701" w:header="851" w:footer="851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691A" w:rsidRDefault="008D691A" w:rsidP="002B4B68">
      <w:r>
        <w:separator/>
      </w:r>
    </w:p>
  </w:endnote>
  <w:endnote w:type="continuationSeparator" w:id="0">
    <w:p w:rsidR="008D691A" w:rsidRDefault="008D691A" w:rsidP="002B4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691A" w:rsidRDefault="008D691A" w:rsidP="002B4B68">
      <w:r>
        <w:separator/>
      </w:r>
    </w:p>
  </w:footnote>
  <w:footnote w:type="continuationSeparator" w:id="0">
    <w:p w:rsidR="008D691A" w:rsidRDefault="008D691A" w:rsidP="002B4B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5DCE" w:rsidRDefault="00865DCE">
    <w:pPr>
      <w:pStyle w:val="a7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proofState w:spelling="clean" w:grammar="clean"/>
  <w:doNotTrackMove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554D7"/>
    <w:rsid w:val="00002B42"/>
    <w:rsid w:val="000204BD"/>
    <w:rsid w:val="00036D4E"/>
    <w:rsid w:val="00044138"/>
    <w:rsid w:val="000851A8"/>
    <w:rsid w:val="000E0F87"/>
    <w:rsid w:val="000F0138"/>
    <w:rsid w:val="00110DC9"/>
    <w:rsid w:val="0012186E"/>
    <w:rsid w:val="00123C6D"/>
    <w:rsid w:val="00177890"/>
    <w:rsid w:val="00180A8D"/>
    <w:rsid w:val="00183CE7"/>
    <w:rsid w:val="001A7DAF"/>
    <w:rsid w:val="001B2702"/>
    <w:rsid w:val="001D1519"/>
    <w:rsid w:val="002260E7"/>
    <w:rsid w:val="002B4B68"/>
    <w:rsid w:val="002D0C1B"/>
    <w:rsid w:val="00346FD9"/>
    <w:rsid w:val="00383150"/>
    <w:rsid w:val="00452CE1"/>
    <w:rsid w:val="004616A2"/>
    <w:rsid w:val="004813EE"/>
    <w:rsid w:val="00495B57"/>
    <w:rsid w:val="004961B5"/>
    <w:rsid w:val="004E481A"/>
    <w:rsid w:val="004F7631"/>
    <w:rsid w:val="00504E8A"/>
    <w:rsid w:val="005A1E08"/>
    <w:rsid w:val="005B2410"/>
    <w:rsid w:val="006110A7"/>
    <w:rsid w:val="00635873"/>
    <w:rsid w:val="00656435"/>
    <w:rsid w:val="00703BEE"/>
    <w:rsid w:val="00727713"/>
    <w:rsid w:val="00790F7B"/>
    <w:rsid w:val="007E0B10"/>
    <w:rsid w:val="007E75E4"/>
    <w:rsid w:val="007F3860"/>
    <w:rsid w:val="00824397"/>
    <w:rsid w:val="0083662E"/>
    <w:rsid w:val="008575C3"/>
    <w:rsid w:val="00865DCE"/>
    <w:rsid w:val="00872416"/>
    <w:rsid w:val="008D691A"/>
    <w:rsid w:val="008F6260"/>
    <w:rsid w:val="00904D08"/>
    <w:rsid w:val="00914FED"/>
    <w:rsid w:val="009554D7"/>
    <w:rsid w:val="009C75FD"/>
    <w:rsid w:val="00A43ECD"/>
    <w:rsid w:val="00AA18FC"/>
    <w:rsid w:val="00AA578B"/>
    <w:rsid w:val="00AE044A"/>
    <w:rsid w:val="00B1404D"/>
    <w:rsid w:val="00BF1C90"/>
    <w:rsid w:val="00C00233"/>
    <w:rsid w:val="00C138F0"/>
    <w:rsid w:val="00C5127D"/>
    <w:rsid w:val="00CA0E4E"/>
    <w:rsid w:val="00CB1A02"/>
    <w:rsid w:val="00CF30F2"/>
    <w:rsid w:val="00D008CE"/>
    <w:rsid w:val="00D50C1B"/>
    <w:rsid w:val="00DC7AA5"/>
    <w:rsid w:val="00E26F69"/>
    <w:rsid w:val="00E32FDB"/>
    <w:rsid w:val="00E37F9E"/>
    <w:rsid w:val="00E53D1B"/>
    <w:rsid w:val="00EB6B45"/>
    <w:rsid w:val="00ED1319"/>
    <w:rsid w:val="00ED7D0E"/>
    <w:rsid w:val="00EE3C95"/>
    <w:rsid w:val="00F15CA5"/>
    <w:rsid w:val="00F66390"/>
    <w:rsid w:val="00F779EE"/>
    <w:rsid w:val="00F94C88"/>
    <w:rsid w:val="00FB4C0C"/>
    <w:rsid w:val="00FC5A46"/>
    <w:rsid w:val="00FD0FEB"/>
    <w:rsid w:val="00FF37F6"/>
    <w:rsid w:val="21B72C53"/>
    <w:rsid w:val="22921190"/>
    <w:rsid w:val="3CA345EB"/>
    <w:rsid w:val="42622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065BF87"/>
  <w15:docId w15:val="{78C63373-9F3F-42FE-A38B-D50963CF0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B6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2B4B68"/>
    <w:rPr>
      <w:sz w:val="18"/>
      <w:szCs w:val="18"/>
    </w:rPr>
  </w:style>
  <w:style w:type="character" w:customStyle="1" w:styleId="a4">
    <w:name w:val="批注框文本 字符"/>
    <w:link w:val="a3"/>
    <w:uiPriority w:val="99"/>
    <w:locked/>
    <w:rsid w:val="002B4B68"/>
    <w:rPr>
      <w:rFonts w:cs="Times New Roman"/>
      <w:kern w:val="2"/>
      <w:sz w:val="18"/>
      <w:szCs w:val="18"/>
    </w:rPr>
  </w:style>
  <w:style w:type="paragraph" w:styleId="a5">
    <w:name w:val="footer"/>
    <w:basedOn w:val="a"/>
    <w:link w:val="a6"/>
    <w:uiPriority w:val="99"/>
    <w:rsid w:val="002B4B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uiPriority w:val="99"/>
    <w:semiHidden/>
    <w:rsid w:val="001C49BB"/>
    <w:rPr>
      <w:sz w:val="18"/>
      <w:szCs w:val="18"/>
    </w:rPr>
  </w:style>
  <w:style w:type="paragraph" w:styleId="a7">
    <w:name w:val="header"/>
    <w:basedOn w:val="a"/>
    <w:link w:val="a8"/>
    <w:uiPriority w:val="99"/>
    <w:rsid w:val="002B4B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link w:val="a7"/>
    <w:uiPriority w:val="99"/>
    <w:semiHidden/>
    <w:rsid w:val="001C49BB"/>
    <w:rPr>
      <w:sz w:val="18"/>
      <w:szCs w:val="18"/>
    </w:rPr>
  </w:style>
  <w:style w:type="paragraph" w:styleId="a9">
    <w:name w:val="Normal (Web)"/>
    <w:basedOn w:val="a"/>
    <w:uiPriority w:val="99"/>
    <w:rsid w:val="002B4B6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a">
    <w:name w:val="Hyperlink"/>
    <w:uiPriority w:val="99"/>
    <w:rsid w:val="002B4B68"/>
    <w:rPr>
      <w:rFonts w:cs="Times New Roman"/>
      <w:color w:val="0000FF"/>
      <w:u w:val="single"/>
    </w:rPr>
  </w:style>
  <w:style w:type="character" w:customStyle="1" w:styleId="kl2">
    <w:name w:val="kl2"/>
    <w:uiPriority w:val="99"/>
    <w:rsid w:val="002B4B68"/>
    <w:rPr>
      <w:rFonts w:cs="Times New Roman"/>
      <w:b/>
      <w:bCs/>
      <w:color w:val="3D6DC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49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nuan</dc:creator>
  <cp:keywords/>
  <dc:description/>
  <cp:lastModifiedBy>LENOVO</cp:lastModifiedBy>
  <cp:revision>25</cp:revision>
  <cp:lastPrinted>2019-06-12T07:36:00Z</cp:lastPrinted>
  <dcterms:created xsi:type="dcterms:W3CDTF">2017-06-06T03:53:00Z</dcterms:created>
  <dcterms:modified xsi:type="dcterms:W3CDTF">2019-06-12T07:45:00Z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